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0"/>
        <w:gridCol w:w="4953"/>
        <w:gridCol w:w="2685"/>
        <w:gridCol w:w="3312"/>
      </w:tblGrid>
      <w:tr w:rsidR="00B00A28" w:rsidRPr="003B0935" w:rsidTr="00997F71">
        <w:tc>
          <w:tcPr>
            <w:tcW w:w="3440" w:type="dxa"/>
            <w:shd w:val="clear" w:color="auto" w:fill="BFBFBF" w:themeFill="background1" w:themeFillShade="BF"/>
          </w:tcPr>
          <w:p w:rsidR="00B00A28" w:rsidRPr="003B0935" w:rsidRDefault="00B00A28">
            <w:pPr>
              <w:rPr>
                <w:b/>
                <w:sz w:val="32"/>
                <w:szCs w:val="32"/>
              </w:rPr>
            </w:pPr>
            <w:r w:rsidRPr="003B0935">
              <w:rPr>
                <w:b/>
                <w:sz w:val="32"/>
                <w:szCs w:val="32"/>
              </w:rPr>
              <w:t>Area</w:t>
            </w:r>
          </w:p>
        </w:tc>
        <w:tc>
          <w:tcPr>
            <w:tcW w:w="4953" w:type="dxa"/>
            <w:shd w:val="clear" w:color="auto" w:fill="BFBFBF" w:themeFill="background1" w:themeFillShade="BF"/>
          </w:tcPr>
          <w:p w:rsidR="00B00A28" w:rsidRPr="003B0935" w:rsidRDefault="00A8565A" w:rsidP="00B00A28">
            <w:pPr>
              <w:widowControl w:val="0"/>
              <w:spacing w:before="8" w:line="292" w:lineRule="exact"/>
              <w:rPr>
                <w:rFonts w:eastAsia="Century Gothic" w:cs="Century Gothic"/>
                <w:b/>
                <w:color w:val="000000" w:themeColor="text1"/>
                <w:sz w:val="32"/>
                <w:szCs w:val="32"/>
              </w:rPr>
            </w:pPr>
            <w:r w:rsidRPr="003B0935">
              <w:rPr>
                <w:rFonts w:eastAsia="Century Gothic" w:cs="Century Gothic"/>
                <w:b/>
                <w:color w:val="000000" w:themeColor="text1"/>
                <w:sz w:val="32"/>
                <w:szCs w:val="32"/>
              </w:rPr>
              <w:t>Activities</w:t>
            </w:r>
          </w:p>
        </w:tc>
        <w:tc>
          <w:tcPr>
            <w:tcW w:w="2685" w:type="dxa"/>
            <w:shd w:val="clear" w:color="auto" w:fill="BFBFBF" w:themeFill="background1" w:themeFillShade="BF"/>
          </w:tcPr>
          <w:p w:rsidR="00B00A28" w:rsidRPr="003B0935" w:rsidRDefault="00B00A28">
            <w:pPr>
              <w:rPr>
                <w:b/>
                <w:sz w:val="32"/>
                <w:szCs w:val="32"/>
              </w:rPr>
            </w:pPr>
            <w:r w:rsidRPr="003B0935">
              <w:rPr>
                <w:b/>
                <w:sz w:val="32"/>
                <w:szCs w:val="32"/>
              </w:rPr>
              <w:t>Timeline/Deadline</w:t>
            </w:r>
          </w:p>
        </w:tc>
        <w:tc>
          <w:tcPr>
            <w:tcW w:w="3312" w:type="dxa"/>
            <w:shd w:val="clear" w:color="auto" w:fill="BFBFBF" w:themeFill="background1" w:themeFillShade="BF"/>
          </w:tcPr>
          <w:p w:rsidR="00B00A28" w:rsidRPr="003B0935" w:rsidRDefault="00B00A28">
            <w:pPr>
              <w:rPr>
                <w:b/>
                <w:sz w:val="32"/>
                <w:szCs w:val="32"/>
              </w:rPr>
            </w:pPr>
            <w:r w:rsidRPr="003B0935">
              <w:rPr>
                <w:b/>
                <w:sz w:val="32"/>
                <w:szCs w:val="32"/>
              </w:rPr>
              <w:t>Responsible Agency</w:t>
            </w:r>
            <w:r w:rsidR="008C22F1">
              <w:rPr>
                <w:b/>
                <w:sz w:val="32"/>
                <w:szCs w:val="32"/>
              </w:rPr>
              <w:t>/Person (assign as needed)</w:t>
            </w:r>
            <w:bookmarkStart w:id="0" w:name="_GoBack"/>
            <w:bookmarkEnd w:id="0"/>
          </w:p>
        </w:tc>
      </w:tr>
      <w:tr w:rsidR="00B00A28" w:rsidTr="00977FBA">
        <w:tc>
          <w:tcPr>
            <w:tcW w:w="3440" w:type="dxa"/>
          </w:tcPr>
          <w:p w:rsidR="00B00A28" w:rsidRDefault="000B2587">
            <w:r>
              <w:t>Program/Degree Highlight Selection</w:t>
            </w:r>
          </w:p>
        </w:tc>
        <w:tc>
          <w:tcPr>
            <w:tcW w:w="4953" w:type="dxa"/>
            <w:tcBorders>
              <w:bottom w:val="single" w:sz="4" w:space="0" w:color="auto"/>
            </w:tcBorders>
          </w:tcPr>
          <w:p w:rsidR="00997F71" w:rsidRDefault="003B0935" w:rsidP="000B2587">
            <w:pPr>
              <w:pStyle w:val="ListParagraph"/>
              <w:widowControl w:val="0"/>
              <w:numPr>
                <w:ilvl w:val="0"/>
                <w:numId w:val="3"/>
              </w:numPr>
              <w:spacing w:before="8" w:after="0" w:line="292" w:lineRule="exact"/>
              <w:ind w:left="252" w:hanging="270"/>
              <w:rPr>
                <w:rFonts w:eastAsia="Century Gothic" w:cs="Century Gothic"/>
                <w:color w:val="000000" w:themeColor="text1"/>
              </w:rPr>
            </w:pPr>
            <w:r w:rsidRPr="003B0935">
              <w:rPr>
                <w:rFonts w:eastAsia="Century Gothic" w:cs="Century Gothic"/>
                <w:color w:val="000000" w:themeColor="text1"/>
              </w:rPr>
              <w:t xml:space="preserve">Decide on </w:t>
            </w:r>
            <w:r w:rsidR="000B2587">
              <w:rPr>
                <w:rFonts w:eastAsia="Century Gothic" w:cs="Century Gothic"/>
                <w:color w:val="000000" w:themeColor="text1"/>
              </w:rPr>
              <w:t>which programs to highlight for event</w:t>
            </w:r>
          </w:p>
          <w:p w:rsidR="000B2587" w:rsidRPr="003B0935" w:rsidRDefault="000B2587" w:rsidP="000B2587">
            <w:pPr>
              <w:pStyle w:val="ListParagraph"/>
              <w:widowControl w:val="0"/>
              <w:numPr>
                <w:ilvl w:val="0"/>
                <w:numId w:val="3"/>
              </w:numPr>
              <w:spacing w:before="8" w:after="0" w:line="292" w:lineRule="exact"/>
              <w:ind w:left="252" w:hanging="270"/>
              <w:rPr>
                <w:rFonts w:eastAsia="Century Gothic" w:cs="Century Gothic"/>
                <w:color w:val="000000" w:themeColor="text1"/>
              </w:rPr>
            </w:pPr>
            <w:r>
              <w:rPr>
                <w:rFonts w:eastAsia="Century Gothic" w:cs="Century Gothic"/>
                <w:color w:val="000000" w:themeColor="text1"/>
              </w:rPr>
              <w:t>2-3 programs with 1-2 back up options</w:t>
            </w: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:rsidR="00B00A28" w:rsidRDefault="000B2587" w:rsidP="000B2587">
            <w:r>
              <w:t>5-7</w:t>
            </w:r>
            <w:r w:rsidR="00997F71">
              <w:t xml:space="preserve"> months prior to event—</w:t>
            </w:r>
            <w:r>
              <w:t>March</w:t>
            </w:r>
            <w:r w:rsidR="00997F71">
              <w:t>--</w:t>
            </w:r>
            <w:r w:rsidR="003B0935">
              <w:t>June</w:t>
            </w: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:rsidR="00B00A28" w:rsidRDefault="000B2587">
            <w:r>
              <w:t>A2HE</w:t>
            </w:r>
            <w:r w:rsidR="00DB28DE">
              <w:t xml:space="preserve"> Committee</w:t>
            </w:r>
          </w:p>
        </w:tc>
      </w:tr>
      <w:tr w:rsidR="00997F71" w:rsidTr="00997F71">
        <w:trPr>
          <w:trHeight w:val="540"/>
        </w:trPr>
        <w:tc>
          <w:tcPr>
            <w:tcW w:w="3440" w:type="dxa"/>
            <w:vMerge w:val="restart"/>
          </w:tcPr>
          <w:p w:rsidR="00997F71" w:rsidRDefault="00997F71"/>
        </w:tc>
        <w:tc>
          <w:tcPr>
            <w:tcW w:w="4953" w:type="dxa"/>
            <w:tcBorders>
              <w:bottom w:val="single" w:sz="4" w:space="0" w:color="FF0000"/>
            </w:tcBorders>
          </w:tcPr>
          <w:p w:rsidR="00997F71" w:rsidRPr="00977FBA" w:rsidRDefault="00997F71" w:rsidP="000B2587">
            <w:pPr>
              <w:pStyle w:val="ListParagraph"/>
              <w:widowControl w:val="0"/>
              <w:numPr>
                <w:ilvl w:val="0"/>
                <w:numId w:val="3"/>
              </w:numPr>
              <w:spacing w:before="8" w:after="0" w:line="292" w:lineRule="exact"/>
              <w:ind w:left="252" w:hanging="270"/>
              <w:rPr>
                <w:rFonts w:eastAsia="Century Gothic" w:cs="Century Gothic"/>
              </w:rPr>
            </w:pPr>
            <w:r w:rsidRPr="00977FBA">
              <w:rPr>
                <w:rFonts w:eastAsia="Century Gothic" w:cs="Century Gothic"/>
              </w:rPr>
              <w:t xml:space="preserve">Contact </w:t>
            </w:r>
            <w:r w:rsidR="000B2587">
              <w:rPr>
                <w:rFonts w:eastAsia="Century Gothic" w:cs="Century Gothic"/>
              </w:rPr>
              <w:t>Dean and then Instructors to determine availability on date of event</w:t>
            </w:r>
            <w:r w:rsidRPr="00977FBA">
              <w:rPr>
                <w:rFonts w:eastAsia="Century Gothic" w:cs="Century Gothic"/>
              </w:rPr>
              <w:t xml:space="preserve"> </w:t>
            </w:r>
          </w:p>
        </w:tc>
        <w:tc>
          <w:tcPr>
            <w:tcW w:w="2685" w:type="dxa"/>
            <w:tcBorders>
              <w:bottom w:val="single" w:sz="4" w:space="0" w:color="FF0000"/>
            </w:tcBorders>
          </w:tcPr>
          <w:p w:rsidR="00997F71" w:rsidRPr="00977FBA" w:rsidRDefault="00997F71"/>
        </w:tc>
        <w:tc>
          <w:tcPr>
            <w:tcW w:w="3312" w:type="dxa"/>
            <w:tcBorders>
              <w:bottom w:val="single" w:sz="4" w:space="0" w:color="FF0000"/>
            </w:tcBorders>
          </w:tcPr>
          <w:p w:rsidR="00997F71" w:rsidRPr="00977FBA" w:rsidRDefault="00997F71"/>
        </w:tc>
      </w:tr>
      <w:tr w:rsidR="00997F71" w:rsidTr="00997F71">
        <w:trPr>
          <w:trHeight w:val="330"/>
        </w:trPr>
        <w:tc>
          <w:tcPr>
            <w:tcW w:w="3440" w:type="dxa"/>
            <w:vMerge/>
          </w:tcPr>
          <w:p w:rsidR="00997F71" w:rsidRDefault="00997F71"/>
        </w:tc>
        <w:tc>
          <w:tcPr>
            <w:tcW w:w="4953" w:type="dxa"/>
            <w:tcBorders>
              <w:top w:val="single" w:sz="4" w:space="0" w:color="FF0000"/>
              <w:bottom w:val="single" w:sz="4" w:space="0" w:color="FF0000"/>
            </w:tcBorders>
          </w:tcPr>
          <w:p w:rsidR="00997F71" w:rsidRPr="00977FBA" w:rsidRDefault="00997F71" w:rsidP="00997F71">
            <w:pPr>
              <w:pStyle w:val="ListParagraph"/>
              <w:widowControl w:val="0"/>
              <w:numPr>
                <w:ilvl w:val="0"/>
                <w:numId w:val="3"/>
              </w:numPr>
              <w:spacing w:before="8" w:after="0" w:line="292" w:lineRule="exact"/>
              <w:ind w:left="497" w:hanging="270"/>
              <w:rPr>
                <w:rFonts w:eastAsia="Century Gothic" w:cs="Century Gothic"/>
              </w:rPr>
            </w:pPr>
          </w:p>
        </w:tc>
        <w:tc>
          <w:tcPr>
            <w:tcW w:w="2685" w:type="dxa"/>
            <w:tcBorders>
              <w:top w:val="single" w:sz="4" w:space="0" w:color="FF0000"/>
              <w:bottom w:val="single" w:sz="4" w:space="0" w:color="FF0000"/>
            </w:tcBorders>
          </w:tcPr>
          <w:p w:rsidR="00997F71" w:rsidRPr="00977FBA" w:rsidRDefault="00997F71" w:rsidP="00997F71"/>
        </w:tc>
        <w:tc>
          <w:tcPr>
            <w:tcW w:w="3312" w:type="dxa"/>
            <w:tcBorders>
              <w:top w:val="single" w:sz="4" w:space="0" w:color="FF0000"/>
              <w:bottom w:val="single" w:sz="4" w:space="0" w:color="FF0000"/>
            </w:tcBorders>
          </w:tcPr>
          <w:p w:rsidR="00997F71" w:rsidRPr="00977FBA" w:rsidRDefault="00997F71"/>
        </w:tc>
      </w:tr>
      <w:tr w:rsidR="00997F71" w:rsidTr="00997F71">
        <w:trPr>
          <w:trHeight w:val="262"/>
        </w:trPr>
        <w:tc>
          <w:tcPr>
            <w:tcW w:w="3440" w:type="dxa"/>
            <w:vMerge/>
          </w:tcPr>
          <w:p w:rsidR="00997F71" w:rsidRDefault="00997F71"/>
        </w:tc>
        <w:tc>
          <w:tcPr>
            <w:tcW w:w="4953" w:type="dxa"/>
            <w:tcBorders>
              <w:top w:val="single" w:sz="4" w:space="0" w:color="FF0000"/>
              <w:bottom w:val="single" w:sz="4" w:space="0" w:color="FF0000"/>
            </w:tcBorders>
          </w:tcPr>
          <w:p w:rsidR="00997F71" w:rsidRPr="00977FBA" w:rsidRDefault="00997F71" w:rsidP="00997F71">
            <w:pPr>
              <w:pStyle w:val="ListParagraph"/>
              <w:widowControl w:val="0"/>
              <w:numPr>
                <w:ilvl w:val="0"/>
                <w:numId w:val="3"/>
              </w:numPr>
              <w:spacing w:before="8" w:after="0" w:line="292" w:lineRule="exact"/>
              <w:ind w:left="497" w:hanging="270"/>
              <w:rPr>
                <w:rFonts w:eastAsia="Century Gothic" w:cs="Century Gothic"/>
              </w:rPr>
            </w:pPr>
          </w:p>
        </w:tc>
        <w:tc>
          <w:tcPr>
            <w:tcW w:w="2685" w:type="dxa"/>
            <w:tcBorders>
              <w:top w:val="single" w:sz="4" w:space="0" w:color="FF0000"/>
              <w:bottom w:val="single" w:sz="4" w:space="0" w:color="FF0000"/>
            </w:tcBorders>
          </w:tcPr>
          <w:p w:rsidR="00997F71" w:rsidRPr="00977FBA" w:rsidRDefault="00997F71" w:rsidP="00997F71"/>
        </w:tc>
        <w:tc>
          <w:tcPr>
            <w:tcW w:w="3312" w:type="dxa"/>
            <w:tcBorders>
              <w:top w:val="single" w:sz="4" w:space="0" w:color="FF0000"/>
              <w:bottom w:val="single" w:sz="4" w:space="0" w:color="FF0000"/>
            </w:tcBorders>
          </w:tcPr>
          <w:p w:rsidR="00997F71" w:rsidRPr="00977FBA" w:rsidRDefault="00997F71" w:rsidP="00997F71"/>
        </w:tc>
      </w:tr>
      <w:tr w:rsidR="00997F71" w:rsidTr="00997F71">
        <w:trPr>
          <w:trHeight w:val="315"/>
        </w:trPr>
        <w:tc>
          <w:tcPr>
            <w:tcW w:w="3440" w:type="dxa"/>
            <w:vMerge/>
          </w:tcPr>
          <w:p w:rsidR="00997F71" w:rsidRDefault="00997F71"/>
        </w:tc>
        <w:tc>
          <w:tcPr>
            <w:tcW w:w="4953" w:type="dxa"/>
            <w:tcBorders>
              <w:top w:val="single" w:sz="4" w:space="0" w:color="FF0000"/>
              <w:bottom w:val="single" w:sz="4" w:space="0" w:color="FF0000"/>
            </w:tcBorders>
          </w:tcPr>
          <w:p w:rsidR="00997F71" w:rsidRPr="00977FBA" w:rsidRDefault="00997F71" w:rsidP="00997F71">
            <w:pPr>
              <w:pStyle w:val="ListParagraph"/>
              <w:widowControl w:val="0"/>
              <w:numPr>
                <w:ilvl w:val="0"/>
                <w:numId w:val="3"/>
              </w:numPr>
              <w:spacing w:before="8" w:after="0" w:line="292" w:lineRule="exact"/>
              <w:ind w:left="497" w:hanging="270"/>
              <w:rPr>
                <w:rFonts w:eastAsia="Century Gothic" w:cs="Century Gothic"/>
              </w:rPr>
            </w:pPr>
          </w:p>
        </w:tc>
        <w:tc>
          <w:tcPr>
            <w:tcW w:w="2685" w:type="dxa"/>
            <w:tcBorders>
              <w:top w:val="single" w:sz="4" w:space="0" w:color="FF0000"/>
              <w:bottom w:val="single" w:sz="4" w:space="0" w:color="FF0000"/>
            </w:tcBorders>
          </w:tcPr>
          <w:p w:rsidR="00997F71" w:rsidRPr="00977FBA" w:rsidRDefault="00997F71" w:rsidP="00997F71"/>
        </w:tc>
        <w:tc>
          <w:tcPr>
            <w:tcW w:w="3312" w:type="dxa"/>
            <w:tcBorders>
              <w:top w:val="single" w:sz="4" w:space="0" w:color="FF0000"/>
              <w:bottom w:val="single" w:sz="4" w:space="0" w:color="FF0000"/>
            </w:tcBorders>
          </w:tcPr>
          <w:p w:rsidR="00997F71" w:rsidRPr="00977FBA" w:rsidRDefault="00997F71" w:rsidP="00997F71"/>
        </w:tc>
      </w:tr>
      <w:tr w:rsidR="00997F71" w:rsidTr="00997F71">
        <w:trPr>
          <w:trHeight w:val="395"/>
        </w:trPr>
        <w:tc>
          <w:tcPr>
            <w:tcW w:w="3440" w:type="dxa"/>
            <w:vMerge/>
          </w:tcPr>
          <w:p w:rsidR="00997F71" w:rsidRDefault="00997F71"/>
        </w:tc>
        <w:tc>
          <w:tcPr>
            <w:tcW w:w="4953" w:type="dxa"/>
            <w:tcBorders>
              <w:top w:val="single" w:sz="4" w:space="0" w:color="FF0000"/>
            </w:tcBorders>
          </w:tcPr>
          <w:p w:rsidR="00997F71" w:rsidRPr="00977FBA" w:rsidRDefault="00997F71" w:rsidP="00997F71">
            <w:pPr>
              <w:pStyle w:val="ListParagraph"/>
              <w:widowControl w:val="0"/>
              <w:numPr>
                <w:ilvl w:val="0"/>
                <w:numId w:val="3"/>
              </w:numPr>
              <w:spacing w:before="8" w:after="0" w:line="292" w:lineRule="exact"/>
              <w:ind w:left="497" w:hanging="270"/>
              <w:rPr>
                <w:rFonts w:eastAsia="Century Gothic" w:cs="Century Gothic"/>
              </w:rPr>
            </w:pPr>
          </w:p>
        </w:tc>
        <w:tc>
          <w:tcPr>
            <w:tcW w:w="2685" w:type="dxa"/>
            <w:tcBorders>
              <w:top w:val="single" w:sz="4" w:space="0" w:color="FF0000"/>
            </w:tcBorders>
          </w:tcPr>
          <w:p w:rsidR="00997F71" w:rsidRPr="00977FBA" w:rsidRDefault="00997F71" w:rsidP="00997F71"/>
        </w:tc>
        <w:tc>
          <w:tcPr>
            <w:tcW w:w="3312" w:type="dxa"/>
            <w:tcBorders>
              <w:top w:val="single" w:sz="4" w:space="0" w:color="FF0000"/>
            </w:tcBorders>
          </w:tcPr>
          <w:p w:rsidR="00997F71" w:rsidRPr="00977FBA" w:rsidRDefault="00997F71" w:rsidP="00997F71"/>
        </w:tc>
      </w:tr>
      <w:tr w:rsidR="003B0935" w:rsidTr="00997F71">
        <w:tc>
          <w:tcPr>
            <w:tcW w:w="3440" w:type="dxa"/>
          </w:tcPr>
          <w:p w:rsidR="003B0935" w:rsidRDefault="003B0935"/>
        </w:tc>
        <w:tc>
          <w:tcPr>
            <w:tcW w:w="4953" w:type="dxa"/>
          </w:tcPr>
          <w:p w:rsidR="003B0935" w:rsidRPr="003B0935" w:rsidRDefault="003B0935" w:rsidP="003B0935">
            <w:pPr>
              <w:pStyle w:val="ListParagraph"/>
              <w:widowControl w:val="0"/>
              <w:numPr>
                <w:ilvl w:val="0"/>
                <w:numId w:val="3"/>
              </w:numPr>
              <w:spacing w:before="8" w:after="0" w:line="292" w:lineRule="exact"/>
              <w:ind w:left="252" w:hanging="270"/>
              <w:rPr>
                <w:rFonts w:eastAsia="Century Gothic" w:cs="Century Gothic"/>
                <w:color w:val="000000" w:themeColor="text1"/>
              </w:rPr>
            </w:pPr>
            <w:r>
              <w:rPr>
                <w:rFonts w:eastAsia="Century Gothic" w:cs="Century Gothic"/>
                <w:color w:val="000000" w:themeColor="text1"/>
              </w:rPr>
              <w:t>Handle</w:t>
            </w:r>
            <w:r w:rsidRPr="003B0935">
              <w:rPr>
                <w:rFonts w:eastAsia="Century Gothic" w:cs="Century Gothic"/>
                <w:color w:val="000000" w:themeColor="text1"/>
              </w:rPr>
              <w:t xml:space="preserve"> logistics such as:</w:t>
            </w:r>
          </w:p>
          <w:p w:rsidR="003B0935" w:rsidRPr="00B6509E" w:rsidRDefault="003B0935" w:rsidP="003B0935">
            <w:pPr>
              <w:pStyle w:val="ListParagraph"/>
              <w:widowControl w:val="0"/>
              <w:numPr>
                <w:ilvl w:val="0"/>
                <w:numId w:val="2"/>
              </w:numPr>
              <w:spacing w:before="8" w:after="0" w:line="292" w:lineRule="exact"/>
              <w:ind w:left="223" w:hanging="180"/>
              <w:rPr>
                <w:rFonts w:eastAsia="Century Gothic" w:cs="Century Gothic"/>
                <w:color w:val="000000" w:themeColor="text1"/>
              </w:rPr>
            </w:pPr>
            <w:r>
              <w:rPr>
                <w:rFonts w:eastAsia="Century Gothic" w:cs="Century Gothic"/>
                <w:color w:val="000000" w:themeColor="text1"/>
              </w:rPr>
              <w:t>P</w:t>
            </w:r>
            <w:r w:rsidRPr="00B6509E">
              <w:rPr>
                <w:rFonts w:eastAsia="Century Gothic" w:cs="Century Gothic"/>
                <w:color w:val="000000" w:themeColor="text1"/>
              </w:rPr>
              <w:t>rovide them with instruction on dat</w:t>
            </w:r>
            <w:r w:rsidR="000B2587">
              <w:rPr>
                <w:rFonts w:eastAsia="Century Gothic" w:cs="Century Gothic"/>
                <w:color w:val="000000" w:themeColor="text1"/>
              </w:rPr>
              <w:t>e, times and locations for the tours</w:t>
            </w:r>
          </w:p>
          <w:p w:rsidR="003B0935" w:rsidRPr="003B0935" w:rsidRDefault="003B0935" w:rsidP="00B00A28">
            <w:pPr>
              <w:pStyle w:val="ListParagraph"/>
              <w:widowControl w:val="0"/>
              <w:numPr>
                <w:ilvl w:val="0"/>
                <w:numId w:val="2"/>
              </w:numPr>
              <w:spacing w:before="8" w:after="0" w:line="292" w:lineRule="exact"/>
              <w:ind w:left="223" w:hanging="180"/>
              <w:rPr>
                <w:rFonts w:eastAsia="Century Gothic" w:cs="Century Gothic"/>
                <w:color w:val="000000" w:themeColor="text1"/>
              </w:rPr>
            </w:pPr>
            <w:r w:rsidRPr="00B6509E">
              <w:rPr>
                <w:rFonts w:eastAsia="Century Gothic" w:cs="Century Gothic"/>
                <w:color w:val="000000" w:themeColor="text1"/>
              </w:rPr>
              <w:t xml:space="preserve">Make sure they have all they need to conduct their presentations, i.e., audio/visual, internet </w:t>
            </w:r>
            <w:r w:rsidR="000B2587">
              <w:rPr>
                <w:rFonts w:eastAsia="Century Gothic" w:cs="Century Gothic"/>
                <w:color w:val="000000" w:themeColor="text1"/>
              </w:rPr>
              <w:t>A2HE</w:t>
            </w:r>
            <w:r w:rsidRPr="00B6509E">
              <w:rPr>
                <w:rFonts w:eastAsia="Century Gothic" w:cs="Century Gothic"/>
                <w:color w:val="000000" w:themeColor="text1"/>
              </w:rPr>
              <w:t>/wifi needs, podium, etc.</w:t>
            </w:r>
          </w:p>
        </w:tc>
        <w:tc>
          <w:tcPr>
            <w:tcW w:w="2685" w:type="dxa"/>
          </w:tcPr>
          <w:p w:rsidR="003B0935" w:rsidRDefault="000B2587">
            <w:r>
              <w:t xml:space="preserve">1 month to </w:t>
            </w:r>
            <w:r w:rsidR="00F963F3">
              <w:t>2 weeks prior and day of event--October</w:t>
            </w:r>
          </w:p>
        </w:tc>
        <w:tc>
          <w:tcPr>
            <w:tcW w:w="3312" w:type="dxa"/>
          </w:tcPr>
          <w:p w:rsidR="003B0935" w:rsidRDefault="003B0935"/>
        </w:tc>
      </w:tr>
      <w:tr w:rsidR="003B0935" w:rsidTr="00997F71">
        <w:tc>
          <w:tcPr>
            <w:tcW w:w="3440" w:type="dxa"/>
            <w:shd w:val="clear" w:color="auto" w:fill="BFBFBF" w:themeFill="background1" w:themeFillShade="BF"/>
          </w:tcPr>
          <w:p w:rsidR="003B0935" w:rsidRDefault="003B0935"/>
        </w:tc>
        <w:tc>
          <w:tcPr>
            <w:tcW w:w="4953" w:type="dxa"/>
            <w:shd w:val="clear" w:color="auto" w:fill="BFBFBF" w:themeFill="background1" w:themeFillShade="BF"/>
          </w:tcPr>
          <w:p w:rsidR="003B0935" w:rsidRPr="00C47ED9" w:rsidRDefault="003B0935" w:rsidP="0067320E">
            <w:pPr>
              <w:widowControl w:val="0"/>
              <w:tabs>
                <w:tab w:val="left" w:pos="720"/>
              </w:tabs>
              <w:spacing w:before="8" w:line="292" w:lineRule="exact"/>
              <w:rPr>
                <w:rFonts w:eastAsia="Century Gothic" w:cs="Century Gothic"/>
                <w:color w:val="000000" w:themeColor="text1"/>
              </w:rPr>
            </w:pPr>
          </w:p>
        </w:tc>
        <w:tc>
          <w:tcPr>
            <w:tcW w:w="2685" w:type="dxa"/>
            <w:shd w:val="clear" w:color="auto" w:fill="BFBFBF" w:themeFill="background1" w:themeFillShade="BF"/>
          </w:tcPr>
          <w:p w:rsidR="003B0935" w:rsidRDefault="003B0935"/>
        </w:tc>
        <w:tc>
          <w:tcPr>
            <w:tcW w:w="3312" w:type="dxa"/>
            <w:shd w:val="clear" w:color="auto" w:fill="BFBFBF" w:themeFill="background1" w:themeFillShade="BF"/>
          </w:tcPr>
          <w:p w:rsidR="003B0935" w:rsidRDefault="003B0935">
            <w:pPr>
              <w:rPr>
                <w:rFonts w:eastAsia="Century Gothic" w:cs="Century Gothic"/>
                <w:color w:val="000000" w:themeColor="text1"/>
              </w:rPr>
            </w:pPr>
          </w:p>
        </w:tc>
      </w:tr>
      <w:tr w:rsidR="00A7157B" w:rsidTr="00997F71">
        <w:tc>
          <w:tcPr>
            <w:tcW w:w="3440" w:type="dxa"/>
            <w:vMerge w:val="restart"/>
          </w:tcPr>
          <w:p w:rsidR="00A7157B" w:rsidRDefault="00A7157B" w:rsidP="00F868BF">
            <w:r>
              <w:t>Food/Facilities</w:t>
            </w:r>
          </w:p>
          <w:p w:rsidR="00A7157B" w:rsidRDefault="00A7157B" w:rsidP="00667A9F">
            <w:r w:rsidRPr="000D326D">
              <w:rPr>
                <w:rFonts w:eastAsia="Century Gothic" w:cs="Century Gothic"/>
                <w:color w:val="000000" w:themeColor="text1"/>
              </w:rPr>
              <w:t>Coordinate with Venue Facilities</w:t>
            </w:r>
          </w:p>
        </w:tc>
        <w:tc>
          <w:tcPr>
            <w:tcW w:w="4953" w:type="dxa"/>
          </w:tcPr>
          <w:p w:rsidR="00A7157B" w:rsidRPr="001F7BE4" w:rsidRDefault="00A7157B" w:rsidP="001F7BE4">
            <w:pPr>
              <w:pStyle w:val="ListParagraph"/>
              <w:widowControl w:val="0"/>
              <w:numPr>
                <w:ilvl w:val="0"/>
                <w:numId w:val="3"/>
              </w:numPr>
              <w:spacing w:before="8" w:after="0" w:line="292" w:lineRule="exact"/>
              <w:ind w:left="403"/>
              <w:rPr>
                <w:rFonts w:eastAsia="Century Gothic" w:cs="Century Gothic"/>
                <w:color w:val="000000" w:themeColor="text1"/>
              </w:rPr>
            </w:pPr>
            <w:r w:rsidRPr="001F7BE4">
              <w:rPr>
                <w:rFonts w:eastAsia="Century Gothic" w:cs="Century Gothic"/>
                <w:color w:val="000000" w:themeColor="text1"/>
              </w:rPr>
              <w:t>Availability &amp; locations of rooms/facilities for</w:t>
            </w:r>
          </w:p>
          <w:p w:rsidR="00A7157B" w:rsidRPr="001F7BE4" w:rsidRDefault="00A7157B" w:rsidP="001F7BE4">
            <w:pPr>
              <w:pStyle w:val="ListParagraph"/>
              <w:widowControl w:val="0"/>
              <w:numPr>
                <w:ilvl w:val="0"/>
                <w:numId w:val="11"/>
              </w:numPr>
              <w:spacing w:before="8" w:after="0" w:line="292" w:lineRule="exact"/>
              <w:ind w:left="403"/>
              <w:rPr>
                <w:rFonts w:eastAsia="Century Gothic" w:cs="Century Gothic"/>
                <w:color w:val="000000" w:themeColor="text1"/>
              </w:rPr>
            </w:pPr>
            <w:r w:rsidRPr="001F7BE4">
              <w:rPr>
                <w:rFonts w:eastAsia="Century Gothic" w:cs="Century Gothic"/>
                <w:color w:val="000000" w:themeColor="text1"/>
              </w:rPr>
              <w:t>Registration/Check-In</w:t>
            </w:r>
          </w:p>
          <w:p w:rsidR="00A7157B" w:rsidRDefault="00A7157B" w:rsidP="001F7BE4">
            <w:pPr>
              <w:pStyle w:val="ListParagraph"/>
              <w:widowControl w:val="0"/>
              <w:numPr>
                <w:ilvl w:val="0"/>
                <w:numId w:val="11"/>
              </w:numPr>
              <w:spacing w:before="8" w:after="0" w:line="292" w:lineRule="exact"/>
              <w:ind w:left="403"/>
              <w:rPr>
                <w:rFonts w:eastAsia="Century Gothic" w:cs="Century Gothic"/>
                <w:color w:val="000000" w:themeColor="text1"/>
              </w:rPr>
            </w:pPr>
            <w:r w:rsidRPr="001F7BE4">
              <w:rPr>
                <w:rFonts w:eastAsia="Century Gothic" w:cs="Century Gothic"/>
                <w:color w:val="000000" w:themeColor="text1"/>
              </w:rPr>
              <w:t>Auditorium for Kick</w:t>
            </w:r>
            <w:r w:rsidR="00F963F3">
              <w:rPr>
                <w:rFonts w:eastAsia="Century Gothic" w:cs="Century Gothic"/>
                <w:color w:val="000000" w:themeColor="text1"/>
              </w:rPr>
              <w:t>-off presentation (</w:t>
            </w:r>
            <w:r w:rsidRPr="001F7BE4">
              <w:rPr>
                <w:rFonts w:eastAsia="Century Gothic" w:cs="Century Gothic"/>
                <w:color w:val="000000" w:themeColor="text1"/>
              </w:rPr>
              <w:t>overview, plan for the day)</w:t>
            </w:r>
          </w:p>
          <w:p w:rsidR="00F963F3" w:rsidRPr="001F7BE4" w:rsidRDefault="00F963F3" w:rsidP="00F963F3">
            <w:pPr>
              <w:pStyle w:val="ListParagraph"/>
              <w:widowControl w:val="0"/>
              <w:numPr>
                <w:ilvl w:val="0"/>
                <w:numId w:val="11"/>
              </w:numPr>
              <w:spacing w:before="8" w:after="0" w:line="292" w:lineRule="exact"/>
              <w:ind w:left="403"/>
              <w:rPr>
                <w:rFonts w:eastAsia="Century Gothic" w:cs="Century Gothic"/>
                <w:color w:val="000000" w:themeColor="text1"/>
              </w:rPr>
            </w:pPr>
            <w:r>
              <w:rPr>
                <w:rFonts w:eastAsia="Century Gothic" w:cs="Century Gothic"/>
                <w:color w:val="000000" w:themeColor="text1"/>
              </w:rPr>
              <w:t>Voc. Tech programs</w:t>
            </w:r>
          </w:p>
          <w:p w:rsidR="00F963F3" w:rsidRPr="001F7BE4" w:rsidRDefault="00F963F3" w:rsidP="001F7BE4">
            <w:pPr>
              <w:pStyle w:val="ListParagraph"/>
              <w:widowControl w:val="0"/>
              <w:numPr>
                <w:ilvl w:val="0"/>
                <w:numId w:val="11"/>
              </w:numPr>
              <w:spacing w:before="8" w:after="0" w:line="292" w:lineRule="exact"/>
              <w:ind w:left="403"/>
              <w:rPr>
                <w:rFonts w:eastAsia="Century Gothic" w:cs="Century Gothic"/>
                <w:color w:val="000000" w:themeColor="text1"/>
              </w:rPr>
            </w:pPr>
            <w:r>
              <w:rPr>
                <w:rFonts w:eastAsia="Century Gothic" w:cs="Century Gothic"/>
                <w:color w:val="000000" w:themeColor="text1"/>
              </w:rPr>
              <w:t>Classrooms for Career presentations</w:t>
            </w:r>
          </w:p>
          <w:p w:rsidR="00A7157B" w:rsidRDefault="00F963F3" w:rsidP="001F7BE4">
            <w:pPr>
              <w:pStyle w:val="ListParagraph"/>
              <w:widowControl w:val="0"/>
              <w:numPr>
                <w:ilvl w:val="0"/>
                <w:numId w:val="11"/>
              </w:numPr>
              <w:spacing w:before="8" w:after="0" w:line="292" w:lineRule="exact"/>
              <w:ind w:left="403"/>
              <w:rPr>
                <w:rFonts w:eastAsia="Century Gothic" w:cs="Century Gothic"/>
                <w:color w:val="000000" w:themeColor="text1"/>
              </w:rPr>
            </w:pPr>
            <w:r>
              <w:rPr>
                <w:rFonts w:eastAsia="Century Gothic" w:cs="Century Gothic"/>
                <w:color w:val="000000" w:themeColor="text1"/>
              </w:rPr>
              <w:t>Job</w:t>
            </w:r>
            <w:r w:rsidR="00A7157B" w:rsidRPr="001F7BE4">
              <w:rPr>
                <w:rFonts w:eastAsia="Century Gothic" w:cs="Century Gothic"/>
                <w:color w:val="000000" w:themeColor="text1"/>
              </w:rPr>
              <w:t xml:space="preserve"> Fair</w:t>
            </w:r>
            <w:r>
              <w:rPr>
                <w:rFonts w:eastAsia="Century Gothic" w:cs="Century Gothic"/>
                <w:color w:val="000000" w:themeColor="text1"/>
              </w:rPr>
              <w:t>—rooms/areas by auditorium</w:t>
            </w:r>
          </w:p>
          <w:p w:rsidR="00F963F3" w:rsidRPr="001F7BE4" w:rsidRDefault="00F963F3" w:rsidP="001F7BE4">
            <w:pPr>
              <w:pStyle w:val="ListParagraph"/>
              <w:widowControl w:val="0"/>
              <w:numPr>
                <w:ilvl w:val="0"/>
                <w:numId w:val="11"/>
              </w:numPr>
              <w:spacing w:before="8" w:after="0" w:line="292" w:lineRule="exact"/>
              <w:ind w:left="403"/>
              <w:rPr>
                <w:rFonts w:eastAsia="Century Gothic" w:cs="Century Gothic"/>
                <w:color w:val="000000" w:themeColor="text1"/>
              </w:rPr>
            </w:pPr>
            <w:r>
              <w:rPr>
                <w:rFonts w:eastAsia="Century Gothic" w:cs="Century Gothic"/>
                <w:color w:val="000000" w:themeColor="text1"/>
              </w:rPr>
              <w:t>Team-building—open areas, large empty rooms</w:t>
            </w:r>
          </w:p>
          <w:p w:rsidR="00A7157B" w:rsidRPr="001F7BE4" w:rsidRDefault="00A7157B" w:rsidP="001F7BE4">
            <w:pPr>
              <w:pStyle w:val="ListParagraph"/>
              <w:widowControl w:val="0"/>
              <w:numPr>
                <w:ilvl w:val="0"/>
                <w:numId w:val="11"/>
              </w:numPr>
              <w:spacing w:before="8" w:after="0" w:line="292" w:lineRule="exact"/>
              <w:ind w:left="403"/>
              <w:rPr>
                <w:rFonts w:eastAsia="Century Gothic" w:cs="Century Gothic"/>
                <w:color w:val="000000" w:themeColor="text1"/>
              </w:rPr>
            </w:pPr>
            <w:r w:rsidRPr="001F7BE4">
              <w:rPr>
                <w:rFonts w:eastAsia="Century Gothic" w:cs="Century Gothic"/>
                <w:color w:val="000000" w:themeColor="text1"/>
              </w:rPr>
              <w:t>Meal Service (breakfast/lunch)</w:t>
            </w:r>
          </w:p>
          <w:p w:rsidR="00A7157B" w:rsidRPr="001F7BE4" w:rsidRDefault="00A7157B" w:rsidP="001F7BE4">
            <w:pPr>
              <w:widowControl w:val="0"/>
              <w:spacing w:before="8" w:line="292" w:lineRule="exact"/>
              <w:rPr>
                <w:rFonts w:eastAsia="Century Gothic" w:cs="Century Gothic"/>
                <w:color w:val="000000" w:themeColor="text1"/>
              </w:rPr>
            </w:pPr>
            <w:r>
              <w:rPr>
                <w:rFonts w:eastAsia="Century Gothic" w:cs="Century Gothic"/>
                <w:color w:val="000000" w:themeColor="text1"/>
              </w:rPr>
              <w:t>(get information in writing and costs in writing)</w:t>
            </w:r>
          </w:p>
        </w:tc>
        <w:tc>
          <w:tcPr>
            <w:tcW w:w="2685" w:type="dxa"/>
          </w:tcPr>
          <w:p w:rsidR="00A7157B" w:rsidRDefault="00F963F3" w:rsidP="00F868BF">
            <w:r>
              <w:t>3-4 months prior to event—June-July</w:t>
            </w:r>
          </w:p>
        </w:tc>
        <w:tc>
          <w:tcPr>
            <w:tcW w:w="3312" w:type="dxa"/>
          </w:tcPr>
          <w:p w:rsidR="00A7157B" w:rsidRDefault="00A7157B" w:rsidP="00DD1F7E"/>
        </w:tc>
      </w:tr>
      <w:tr w:rsidR="00A7157B" w:rsidTr="00997F71">
        <w:tc>
          <w:tcPr>
            <w:tcW w:w="3440" w:type="dxa"/>
            <w:vMerge/>
          </w:tcPr>
          <w:p w:rsidR="00A7157B" w:rsidRDefault="00A7157B" w:rsidP="00F868BF"/>
        </w:tc>
        <w:tc>
          <w:tcPr>
            <w:tcW w:w="4953" w:type="dxa"/>
          </w:tcPr>
          <w:p w:rsidR="00A7157B" w:rsidRDefault="00A7157B" w:rsidP="001F7BE4">
            <w:pPr>
              <w:pStyle w:val="ListParagraph"/>
              <w:widowControl w:val="0"/>
              <w:numPr>
                <w:ilvl w:val="0"/>
                <w:numId w:val="3"/>
              </w:numPr>
              <w:spacing w:before="8" w:after="0" w:line="292" w:lineRule="exact"/>
              <w:ind w:left="223" w:hanging="270"/>
              <w:rPr>
                <w:rFonts w:eastAsia="Century Gothic" w:cs="Century Gothic"/>
                <w:color w:val="000000" w:themeColor="text1"/>
              </w:rPr>
            </w:pPr>
            <w:r w:rsidRPr="001F7BE4">
              <w:rPr>
                <w:rFonts w:eastAsia="Century Gothic" w:cs="Century Gothic"/>
                <w:color w:val="000000" w:themeColor="text1"/>
              </w:rPr>
              <w:t xml:space="preserve">Coordinate with Food Services at </w:t>
            </w:r>
            <w:r w:rsidR="00667A9F">
              <w:rPr>
                <w:rFonts w:eastAsia="Century Gothic" w:cs="Century Gothic"/>
                <w:color w:val="000000" w:themeColor="text1"/>
              </w:rPr>
              <w:t>college</w:t>
            </w:r>
            <w:r w:rsidRPr="001F7BE4">
              <w:rPr>
                <w:rFonts w:eastAsia="Century Gothic" w:cs="Century Gothic"/>
                <w:color w:val="000000" w:themeColor="text1"/>
              </w:rPr>
              <w:t xml:space="preserve"> for meal service</w:t>
            </w:r>
          </w:p>
          <w:p w:rsidR="00A7157B" w:rsidRDefault="00A7157B" w:rsidP="001F7BE4">
            <w:pPr>
              <w:pStyle w:val="ListParagraph"/>
              <w:widowControl w:val="0"/>
              <w:numPr>
                <w:ilvl w:val="0"/>
                <w:numId w:val="12"/>
              </w:numPr>
              <w:spacing w:before="8" w:after="0" w:line="292" w:lineRule="exact"/>
              <w:rPr>
                <w:rFonts w:eastAsia="Century Gothic" w:cs="Century Gothic"/>
                <w:color w:val="000000" w:themeColor="text1"/>
              </w:rPr>
            </w:pPr>
            <w:r>
              <w:rPr>
                <w:rFonts w:eastAsia="Century Gothic" w:cs="Century Gothic"/>
                <w:color w:val="000000" w:themeColor="text1"/>
              </w:rPr>
              <w:t>meal options</w:t>
            </w:r>
          </w:p>
          <w:p w:rsidR="00A7157B" w:rsidRDefault="00A7157B" w:rsidP="001F7BE4">
            <w:pPr>
              <w:pStyle w:val="ListParagraph"/>
              <w:widowControl w:val="0"/>
              <w:numPr>
                <w:ilvl w:val="0"/>
                <w:numId w:val="12"/>
              </w:numPr>
              <w:spacing w:before="8" w:after="0" w:line="292" w:lineRule="exact"/>
              <w:rPr>
                <w:rFonts w:eastAsia="Century Gothic" w:cs="Century Gothic"/>
                <w:color w:val="000000" w:themeColor="text1"/>
              </w:rPr>
            </w:pPr>
            <w:r>
              <w:rPr>
                <w:rFonts w:eastAsia="Century Gothic" w:cs="Century Gothic"/>
                <w:color w:val="000000" w:themeColor="text1"/>
              </w:rPr>
              <w:t>Costs</w:t>
            </w:r>
          </w:p>
          <w:p w:rsidR="00A7157B" w:rsidRDefault="00A7157B" w:rsidP="001F7BE4">
            <w:pPr>
              <w:pStyle w:val="ListParagraph"/>
              <w:widowControl w:val="0"/>
              <w:numPr>
                <w:ilvl w:val="0"/>
                <w:numId w:val="12"/>
              </w:numPr>
              <w:spacing w:before="8" w:after="0" w:line="292" w:lineRule="exact"/>
              <w:rPr>
                <w:rFonts w:eastAsia="Century Gothic" w:cs="Century Gothic"/>
                <w:color w:val="000000" w:themeColor="text1"/>
              </w:rPr>
            </w:pPr>
            <w:r>
              <w:rPr>
                <w:rFonts w:eastAsia="Century Gothic" w:cs="Century Gothic"/>
                <w:color w:val="000000" w:themeColor="text1"/>
              </w:rPr>
              <w:t>ordering of food</w:t>
            </w:r>
          </w:p>
          <w:p w:rsidR="00A7157B" w:rsidRDefault="00A7157B" w:rsidP="001F7BE4">
            <w:pPr>
              <w:pStyle w:val="ListParagraph"/>
              <w:widowControl w:val="0"/>
              <w:numPr>
                <w:ilvl w:val="0"/>
                <w:numId w:val="12"/>
              </w:numPr>
              <w:spacing w:before="8" w:after="0" w:line="292" w:lineRule="exact"/>
              <w:rPr>
                <w:rFonts w:eastAsia="Century Gothic" w:cs="Century Gothic"/>
                <w:color w:val="000000" w:themeColor="text1"/>
              </w:rPr>
            </w:pPr>
            <w:r>
              <w:rPr>
                <w:rFonts w:eastAsia="Century Gothic" w:cs="Century Gothic"/>
                <w:color w:val="000000" w:themeColor="text1"/>
              </w:rPr>
              <w:t>serving</w:t>
            </w:r>
          </w:p>
          <w:p w:rsidR="00A7157B" w:rsidRPr="001F7BE4" w:rsidRDefault="000B2587" w:rsidP="001F7BE4">
            <w:pPr>
              <w:pStyle w:val="ListParagraph"/>
              <w:widowControl w:val="0"/>
              <w:numPr>
                <w:ilvl w:val="0"/>
                <w:numId w:val="3"/>
              </w:numPr>
              <w:spacing w:before="8" w:after="0" w:line="292" w:lineRule="exact"/>
              <w:ind w:left="223" w:hanging="180"/>
              <w:rPr>
                <w:rFonts w:eastAsia="Century Gothic" w:cs="Century Gothic"/>
                <w:color w:val="000000" w:themeColor="text1"/>
              </w:rPr>
            </w:pPr>
            <w:r>
              <w:rPr>
                <w:rFonts w:eastAsia="Century Gothic" w:cs="Century Gothic"/>
                <w:color w:val="000000" w:themeColor="text1"/>
              </w:rPr>
              <w:t>Coordinate payment through getting quotes prior to event and invoice after event</w:t>
            </w:r>
          </w:p>
        </w:tc>
        <w:tc>
          <w:tcPr>
            <w:tcW w:w="2685" w:type="dxa"/>
          </w:tcPr>
          <w:p w:rsidR="00A7157B" w:rsidRDefault="00F963F3" w:rsidP="00F868BF">
            <w:r>
              <w:t>3-4 months prior to event—June-July</w:t>
            </w:r>
          </w:p>
        </w:tc>
        <w:tc>
          <w:tcPr>
            <w:tcW w:w="3312" w:type="dxa"/>
          </w:tcPr>
          <w:p w:rsidR="00F963F3" w:rsidRDefault="00F963F3" w:rsidP="00F868BF"/>
        </w:tc>
      </w:tr>
      <w:tr w:rsidR="00A7157B" w:rsidTr="00997F71">
        <w:tc>
          <w:tcPr>
            <w:tcW w:w="3440" w:type="dxa"/>
            <w:vMerge/>
          </w:tcPr>
          <w:p w:rsidR="00A7157B" w:rsidRDefault="00A7157B" w:rsidP="00F868BF"/>
        </w:tc>
        <w:tc>
          <w:tcPr>
            <w:tcW w:w="4953" w:type="dxa"/>
          </w:tcPr>
          <w:p w:rsidR="00A7157B" w:rsidRDefault="00A7157B" w:rsidP="001F7BE4">
            <w:pPr>
              <w:pStyle w:val="ListParagraph"/>
              <w:widowControl w:val="0"/>
              <w:numPr>
                <w:ilvl w:val="0"/>
                <w:numId w:val="3"/>
              </w:numPr>
              <w:spacing w:before="8" w:after="0" w:line="292" w:lineRule="exact"/>
              <w:ind w:left="223" w:hanging="180"/>
              <w:rPr>
                <w:rFonts w:eastAsia="Century Gothic" w:cs="Century Gothic"/>
                <w:color w:val="000000" w:themeColor="text1"/>
              </w:rPr>
            </w:pPr>
            <w:r>
              <w:rPr>
                <w:rFonts w:eastAsia="Century Gothic" w:cs="Century Gothic"/>
                <w:color w:val="000000" w:themeColor="text1"/>
              </w:rPr>
              <w:t>Parking locations and passes</w:t>
            </w:r>
          </w:p>
          <w:p w:rsidR="00A7157B" w:rsidRPr="001F7BE4" w:rsidRDefault="00A7157B" w:rsidP="000B2587">
            <w:pPr>
              <w:pStyle w:val="ListParagraph"/>
              <w:widowControl w:val="0"/>
              <w:numPr>
                <w:ilvl w:val="0"/>
                <w:numId w:val="3"/>
              </w:numPr>
              <w:spacing w:before="8" w:after="0" w:line="292" w:lineRule="exact"/>
              <w:ind w:left="223" w:hanging="180"/>
              <w:rPr>
                <w:rFonts w:eastAsia="Century Gothic" w:cs="Century Gothic"/>
                <w:color w:val="000000" w:themeColor="text1"/>
              </w:rPr>
            </w:pPr>
            <w:r>
              <w:rPr>
                <w:rFonts w:eastAsia="Century Gothic" w:cs="Century Gothic"/>
                <w:color w:val="000000" w:themeColor="text1"/>
              </w:rPr>
              <w:t>Parking Costs—</w:t>
            </w:r>
          </w:p>
        </w:tc>
        <w:tc>
          <w:tcPr>
            <w:tcW w:w="2685" w:type="dxa"/>
          </w:tcPr>
          <w:p w:rsidR="00A7157B" w:rsidRDefault="00F963F3" w:rsidP="00F868BF">
            <w:r>
              <w:t>3-4 months prior to event—June-July</w:t>
            </w:r>
          </w:p>
        </w:tc>
        <w:tc>
          <w:tcPr>
            <w:tcW w:w="3312" w:type="dxa"/>
          </w:tcPr>
          <w:p w:rsidR="00A7157B" w:rsidRDefault="00A7157B" w:rsidP="00F868BF"/>
        </w:tc>
      </w:tr>
      <w:tr w:rsidR="00A7157B" w:rsidTr="00997F71">
        <w:tc>
          <w:tcPr>
            <w:tcW w:w="3440" w:type="dxa"/>
            <w:vMerge/>
          </w:tcPr>
          <w:p w:rsidR="00A7157B" w:rsidRDefault="00A7157B" w:rsidP="00F868BF"/>
        </w:tc>
        <w:tc>
          <w:tcPr>
            <w:tcW w:w="4953" w:type="dxa"/>
          </w:tcPr>
          <w:p w:rsidR="00A7157B" w:rsidRPr="001F7BE4" w:rsidRDefault="00A7157B" w:rsidP="00D11A87">
            <w:pPr>
              <w:pStyle w:val="ListParagraph"/>
              <w:widowControl w:val="0"/>
              <w:numPr>
                <w:ilvl w:val="0"/>
                <w:numId w:val="3"/>
              </w:numPr>
              <w:spacing w:before="8" w:after="0" w:line="292" w:lineRule="exact"/>
              <w:ind w:left="223" w:hanging="180"/>
              <w:rPr>
                <w:rFonts w:eastAsia="Century Gothic" w:cs="Century Gothic"/>
                <w:color w:val="000000" w:themeColor="text1"/>
              </w:rPr>
            </w:pPr>
            <w:r>
              <w:rPr>
                <w:rFonts w:eastAsia="Century Gothic" w:cs="Century Gothic"/>
                <w:color w:val="000000" w:themeColor="text1"/>
              </w:rPr>
              <w:t xml:space="preserve">Equipment such as Audio/visual, internet </w:t>
            </w:r>
            <w:r w:rsidR="000B2587">
              <w:rPr>
                <w:rFonts w:eastAsia="Century Gothic" w:cs="Century Gothic"/>
                <w:color w:val="000000" w:themeColor="text1"/>
              </w:rPr>
              <w:t>A2HE</w:t>
            </w:r>
            <w:r>
              <w:rPr>
                <w:rFonts w:eastAsia="Century Gothic" w:cs="Century Gothic"/>
                <w:color w:val="000000" w:themeColor="text1"/>
              </w:rPr>
              <w:t xml:space="preserve">, etc for all workshops &amp; activities for day (alternative ideas to needing tech support?) </w:t>
            </w:r>
          </w:p>
        </w:tc>
        <w:tc>
          <w:tcPr>
            <w:tcW w:w="2685" w:type="dxa"/>
          </w:tcPr>
          <w:p w:rsidR="00A7157B" w:rsidRDefault="00F963F3" w:rsidP="00F868BF">
            <w:r>
              <w:t>Week of and day of event</w:t>
            </w:r>
          </w:p>
        </w:tc>
        <w:tc>
          <w:tcPr>
            <w:tcW w:w="3312" w:type="dxa"/>
          </w:tcPr>
          <w:p w:rsidR="00A7157B" w:rsidRDefault="00A7157B" w:rsidP="00F868BF"/>
        </w:tc>
      </w:tr>
      <w:tr w:rsidR="003B0935" w:rsidTr="00997F71">
        <w:tc>
          <w:tcPr>
            <w:tcW w:w="3440" w:type="dxa"/>
            <w:shd w:val="clear" w:color="auto" w:fill="BFBFBF" w:themeFill="background1" w:themeFillShade="BF"/>
          </w:tcPr>
          <w:p w:rsidR="003B0935" w:rsidRDefault="003B0935"/>
        </w:tc>
        <w:tc>
          <w:tcPr>
            <w:tcW w:w="4953" w:type="dxa"/>
            <w:shd w:val="clear" w:color="auto" w:fill="BFBFBF" w:themeFill="background1" w:themeFillShade="BF"/>
          </w:tcPr>
          <w:p w:rsidR="003B0935" w:rsidRDefault="003B0935" w:rsidP="0067320E">
            <w:pPr>
              <w:widowControl w:val="0"/>
              <w:tabs>
                <w:tab w:val="left" w:pos="720"/>
              </w:tabs>
              <w:spacing w:before="8" w:line="292" w:lineRule="exact"/>
              <w:rPr>
                <w:rFonts w:eastAsia="Century Gothic" w:cs="Century Gothic"/>
                <w:color w:val="000000" w:themeColor="text1"/>
              </w:rPr>
            </w:pPr>
          </w:p>
        </w:tc>
        <w:tc>
          <w:tcPr>
            <w:tcW w:w="2685" w:type="dxa"/>
            <w:shd w:val="clear" w:color="auto" w:fill="BFBFBF" w:themeFill="background1" w:themeFillShade="BF"/>
          </w:tcPr>
          <w:p w:rsidR="003B0935" w:rsidRDefault="003B0935"/>
        </w:tc>
        <w:tc>
          <w:tcPr>
            <w:tcW w:w="3312" w:type="dxa"/>
            <w:shd w:val="clear" w:color="auto" w:fill="BFBFBF" w:themeFill="background1" w:themeFillShade="BF"/>
          </w:tcPr>
          <w:p w:rsidR="003B0935" w:rsidRDefault="003B0935">
            <w:pPr>
              <w:rPr>
                <w:rFonts w:eastAsia="Century Gothic" w:cs="Century Gothic"/>
                <w:color w:val="000000" w:themeColor="text1"/>
              </w:rPr>
            </w:pPr>
          </w:p>
        </w:tc>
      </w:tr>
      <w:tr w:rsidR="00D11A87" w:rsidTr="00D11A87">
        <w:trPr>
          <w:trHeight w:val="3465"/>
        </w:trPr>
        <w:tc>
          <w:tcPr>
            <w:tcW w:w="3440" w:type="dxa"/>
            <w:vMerge w:val="restart"/>
          </w:tcPr>
          <w:p w:rsidR="00D11A87" w:rsidRDefault="00D11A87">
            <w:r>
              <w:t>A</w:t>
            </w:r>
            <w:r w:rsidRPr="00DB28DE">
              <w:t>genda</w:t>
            </w:r>
            <w:r>
              <w:t xml:space="preserve"> &amp; Program </w:t>
            </w:r>
          </w:p>
        </w:tc>
        <w:tc>
          <w:tcPr>
            <w:tcW w:w="4953" w:type="dxa"/>
          </w:tcPr>
          <w:p w:rsidR="00D11A87" w:rsidRPr="00A7157B" w:rsidRDefault="00D11A87" w:rsidP="00A7157B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133"/>
              </w:tabs>
              <w:spacing w:before="8" w:after="0" w:line="292" w:lineRule="exact"/>
              <w:ind w:left="313"/>
              <w:rPr>
                <w:rFonts w:eastAsia="Century Gothic" w:cs="Century Gothic"/>
                <w:color w:val="000000" w:themeColor="text1"/>
              </w:rPr>
            </w:pPr>
            <w:r w:rsidRPr="00A7157B">
              <w:rPr>
                <w:rFonts w:eastAsia="Century Gothic" w:cs="Century Gothic"/>
                <w:color w:val="000000" w:themeColor="text1"/>
              </w:rPr>
              <w:t>Create an event schedule/agenda that will include:</w:t>
            </w:r>
          </w:p>
          <w:p w:rsidR="00D11A87" w:rsidRPr="00B6509E" w:rsidRDefault="00D11A87" w:rsidP="0067320E">
            <w:pPr>
              <w:pStyle w:val="ListParagraph"/>
              <w:widowControl w:val="0"/>
              <w:numPr>
                <w:ilvl w:val="0"/>
                <w:numId w:val="6"/>
              </w:numPr>
              <w:spacing w:before="8" w:after="0" w:line="292" w:lineRule="exact"/>
              <w:rPr>
                <w:rFonts w:eastAsia="Century Gothic" w:cs="Century Gothic"/>
                <w:color w:val="000000" w:themeColor="text1"/>
              </w:rPr>
            </w:pPr>
            <w:r w:rsidRPr="00B6509E">
              <w:rPr>
                <w:rFonts w:eastAsia="Century Gothic" w:cs="Century Gothic"/>
                <w:color w:val="000000" w:themeColor="text1"/>
              </w:rPr>
              <w:t>Registration Time and Location</w:t>
            </w:r>
          </w:p>
          <w:p w:rsidR="00D11A87" w:rsidRPr="00B6509E" w:rsidRDefault="00D11A87" w:rsidP="0067320E">
            <w:pPr>
              <w:pStyle w:val="ListParagraph"/>
              <w:widowControl w:val="0"/>
              <w:numPr>
                <w:ilvl w:val="0"/>
                <w:numId w:val="6"/>
              </w:numPr>
              <w:spacing w:before="8" w:after="0" w:line="292" w:lineRule="exact"/>
              <w:rPr>
                <w:rFonts w:eastAsia="Century Gothic" w:cs="Century Gothic"/>
                <w:color w:val="000000" w:themeColor="text1"/>
              </w:rPr>
            </w:pPr>
            <w:r w:rsidRPr="00B6509E">
              <w:rPr>
                <w:rFonts w:eastAsia="Century Gothic" w:cs="Century Gothic"/>
                <w:color w:val="000000" w:themeColor="text1"/>
              </w:rPr>
              <w:t>Welcome &amp; Introductions</w:t>
            </w:r>
          </w:p>
          <w:p w:rsidR="00D11A87" w:rsidRPr="00B6509E" w:rsidRDefault="00D11A87" w:rsidP="0067320E">
            <w:pPr>
              <w:pStyle w:val="ListParagraph"/>
              <w:widowControl w:val="0"/>
              <w:numPr>
                <w:ilvl w:val="0"/>
                <w:numId w:val="6"/>
              </w:numPr>
              <w:spacing w:before="8" w:after="0" w:line="292" w:lineRule="exact"/>
              <w:rPr>
                <w:rFonts w:eastAsia="Century Gothic" w:cs="Century Gothic"/>
                <w:color w:val="000000" w:themeColor="text1"/>
              </w:rPr>
            </w:pPr>
            <w:r w:rsidRPr="00B6509E">
              <w:rPr>
                <w:rFonts w:eastAsia="Century Gothic" w:cs="Century Gothic"/>
                <w:color w:val="000000" w:themeColor="text1"/>
              </w:rPr>
              <w:t>House Keeping Instruction – rules, guidelines for the day, restroom locations</w:t>
            </w:r>
          </w:p>
          <w:p w:rsidR="00D11A87" w:rsidRPr="00B6509E" w:rsidRDefault="00D11A87" w:rsidP="0067320E">
            <w:pPr>
              <w:pStyle w:val="ListParagraph"/>
              <w:widowControl w:val="0"/>
              <w:numPr>
                <w:ilvl w:val="0"/>
                <w:numId w:val="6"/>
              </w:numPr>
              <w:spacing w:before="8" w:after="0" w:line="292" w:lineRule="exact"/>
              <w:rPr>
                <w:rFonts w:eastAsia="Century Gothic" w:cs="Century Gothic"/>
                <w:color w:val="000000" w:themeColor="text1"/>
              </w:rPr>
            </w:pPr>
            <w:r w:rsidRPr="00B6509E">
              <w:rPr>
                <w:rFonts w:eastAsia="Century Gothic" w:cs="Century Gothic"/>
                <w:color w:val="000000" w:themeColor="text1"/>
              </w:rPr>
              <w:t>Workshops and Activities Times and Locations</w:t>
            </w:r>
          </w:p>
          <w:p w:rsidR="00D11A87" w:rsidRPr="00B6509E" w:rsidRDefault="00D11A87" w:rsidP="0067320E">
            <w:pPr>
              <w:pStyle w:val="ListParagraph"/>
              <w:widowControl w:val="0"/>
              <w:numPr>
                <w:ilvl w:val="0"/>
                <w:numId w:val="6"/>
              </w:numPr>
              <w:spacing w:before="8" w:after="0" w:line="292" w:lineRule="exact"/>
              <w:rPr>
                <w:rFonts w:eastAsia="Century Gothic" w:cs="Century Gothic"/>
                <w:color w:val="000000" w:themeColor="text1"/>
              </w:rPr>
            </w:pPr>
            <w:r w:rsidRPr="00B6509E">
              <w:rPr>
                <w:rFonts w:eastAsia="Century Gothic" w:cs="Century Gothic"/>
                <w:color w:val="000000" w:themeColor="text1"/>
              </w:rPr>
              <w:t>Break Time and Location</w:t>
            </w:r>
          </w:p>
          <w:p w:rsidR="00D11A87" w:rsidRPr="00B6509E" w:rsidRDefault="00D11A87" w:rsidP="0067320E">
            <w:pPr>
              <w:pStyle w:val="ListParagraph"/>
              <w:widowControl w:val="0"/>
              <w:numPr>
                <w:ilvl w:val="0"/>
                <w:numId w:val="6"/>
              </w:numPr>
              <w:spacing w:before="8" w:after="0" w:line="292" w:lineRule="exact"/>
              <w:rPr>
                <w:rFonts w:eastAsia="Century Gothic" w:cs="Century Gothic"/>
                <w:color w:val="000000" w:themeColor="text1"/>
              </w:rPr>
            </w:pPr>
            <w:r w:rsidRPr="00B6509E">
              <w:rPr>
                <w:rFonts w:eastAsia="Century Gothic" w:cs="Century Gothic"/>
                <w:color w:val="000000" w:themeColor="text1"/>
              </w:rPr>
              <w:t>Lunch Time and Location</w:t>
            </w:r>
          </w:p>
          <w:p w:rsidR="00D11A87" w:rsidRPr="00D11A87" w:rsidRDefault="00D11A87" w:rsidP="0067320E">
            <w:pPr>
              <w:pStyle w:val="ListParagraph"/>
              <w:widowControl w:val="0"/>
              <w:numPr>
                <w:ilvl w:val="0"/>
                <w:numId w:val="6"/>
              </w:numPr>
              <w:spacing w:before="8" w:after="0" w:line="292" w:lineRule="exact"/>
              <w:rPr>
                <w:rFonts w:eastAsia="Century Gothic" w:cs="Century Gothic"/>
                <w:color w:val="000000" w:themeColor="text1"/>
              </w:rPr>
            </w:pPr>
            <w:r w:rsidRPr="00A7157B">
              <w:rPr>
                <w:rFonts w:eastAsia="Century Gothic" w:cs="Century Gothic"/>
                <w:color w:val="000000" w:themeColor="text1"/>
              </w:rPr>
              <w:t>Departure Time and Location</w:t>
            </w:r>
          </w:p>
        </w:tc>
        <w:tc>
          <w:tcPr>
            <w:tcW w:w="2685" w:type="dxa"/>
          </w:tcPr>
          <w:p w:rsidR="00D11A87" w:rsidRDefault="00D11A87">
            <w:r>
              <w:t>4-5 months prior to event—May--June</w:t>
            </w:r>
          </w:p>
        </w:tc>
        <w:tc>
          <w:tcPr>
            <w:tcW w:w="3312" w:type="dxa"/>
          </w:tcPr>
          <w:p w:rsidR="00D11A87" w:rsidRDefault="000B2587">
            <w:r>
              <w:rPr>
                <w:rFonts w:eastAsia="Century Gothic" w:cs="Century Gothic"/>
                <w:color w:val="000000" w:themeColor="text1"/>
              </w:rPr>
              <w:t>A2HE</w:t>
            </w:r>
            <w:r w:rsidR="00D11A87">
              <w:rPr>
                <w:rFonts w:eastAsia="Century Gothic" w:cs="Century Gothic"/>
                <w:color w:val="000000" w:themeColor="text1"/>
              </w:rPr>
              <w:t xml:space="preserve"> Committee </w:t>
            </w:r>
          </w:p>
          <w:p w:rsidR="00D11A87" w:rsidRPr="0067320E" w:rsidRDefault="00D11A87" w:rsidP="0067320E"/>
        </w:tc>
      </w:tr>
      <w:tr w:rsidR="00D11A87" w:rsidTr="00997F71">
        <w:trPr>
          <w:trHeight w:val="630"/>
        </w:trPr>
        <w:tc>
          <w:tcPr>
            <w:tcW w:w="3440" w:type="dxa"/>
            <w:vMerge/>
          </w:tcPr>
          <w:p w:rsidR="00D11A87" w:rsidRDefault="00D11A87"/>
        </w:tc>
        <w:tc>
          <w:tcPr>
            <w:tcW w:w="4953" w:type="dxa"/>
          </w:tcPr>
          <w:p w:rsidR="00D11A87" w:rsidRPr="00A7157B" w:rsidRDefault="00D11A87" w:rsidP="00D11A87">
            <w:pPr>
              <w:pStyle w:val="ListParagraph"/>
              <w:widowControl w:val="0"/>
              <w:numPr>
                <w:ilvl w:val="0"/>
                <w:numId w:val="13"/>
              </w:numPr>
              <w:spacing w:before="8" w:after="0" w:line="292" w:lineRule="exact"/>
              <w:ind w:left="250" w:hanging="270"/>
              <w:rPr>
                <w:rFonts w:eastAsia="Century Gothic" w:cs="Century Gothic"/>
                <w:color w:val="000000" w:themeColor="text1"/>
              </w:rPr>
            </w:pPr>
            <w:r>
              <w:rPr>
                <w:rFonts w:eastAsia="Century Gothic" w:cs="Century Gothic"/>
                <w:color w:val="000000" w:themeColor="text1"/>
              </w:rPr>
              <w:t>Create a program for the day to be included in the packet for students that is given out at registration</w:t>
            </w:r>
          </w:p>
        </w:tc>
        <w:tc>
          <w:tcPr>
            <w:tcW w:w="2685" w:type="dxa"/>
          </w:tcPr>
          <w:p w:rsidR="00D11A87" w:rsidRDefault="00D11A87" w:rsidP="00D11A87">
            <w:r>
              <w:t>1 month prior to event</w:t>
            </w:r>
          </w:p>
        </w:tc>
        <w:tc>
          <w:tcPr>
            <w:tcW w:w="3312" w:type="dxa"/>
          </w:tcPr>
          <w:p w:rsidR="00D11A87" w:rsidRDefault="000B2587" w:rsidP="0067320E">
            <w:pPr>
              <w:rPr>
                <w:rFonts w:eastAsia="Century Gothic" w:cs="Century Gothic"/>
                <w:color w:val="000000" w:themeColor="text1"/>
              </w:rPr>
            </w:pPr>
            <w:r>
              <w:rPr>
                <w:rFonts w:eastAsia="Century Gothic" w:cs="Century Gothic"/>
                <w:color w:val="000000" w:themeColor="text1"/>
              </w:rPr>
              <w:t>A2HE</w:t>
            </w:r>
            <w:r w:rsidR="00DF60CA">
              <w:rPr>
                <w:rFonts w:eastAsia="Century Gothic" w:cs="Century Gothic"/>
                <w:color w:val="000000" w:themeColor="text1"/>
              </w:rPr>
              <w:t xml:space="preserve"> Committee</w:t>
            </w:r>
          </w:p>
        </w:tc>
      </w:tr>
      <w:tr w:rsidR="001F7BE4" w:rsidTr="00997F71">
        <w:tc>
          <w:tcPr>
            <w:tcW w:w="3440" w:type="dxa"/>
            <w:shd w:val="clear" w:color="auto" w:fill="BFBFBF" w:themeFill="background1" w:themeFillShade="BF"/>
          </w:tcPr>
          <w:p w:rsidR="001F7BE4" w:rsidRDefault="001F7BE4"/>
        </w:tc>
        <w:tc>
          <w:tcPr>
            <w:tcW w:w="4953" w:type="dxa"/>
            <w:shd w:val="clear" w:color="auto" w:fill="BFBFBF" w:themeFill="background1" w:themeFillShade="BF"/>
          </w:tcPr>
          <w:p w:rsidR="001F7BE4" w:rsidRPr="000D326D" w:rsidRDefault="001F7BE4">
            <w:pPr>
              <w:rPr>
                <w:rFonts w:eastAsia="Century Gothic" w:cs="Century Gothic"/>
                <w:color w:val="000000" w:themeColor="text1"/>
              </w:rPr>
            </w:pPr>
          </w:p>
        </w:tc>
        <w:tc>
          <w:tcPr>
            <w:tcW w:w="2685" w:type="dxa"/>
            <w:shd w:val="clear" w:color="auto" w:fill="BFBFBF" w:themeFill="background1" w:themeFillShade="BF"/>
          </w:tcPr>
          <w:p w:rsidR="001F7BE4" w:rsidRDefault="001F7BE4">
            <w:pPr>
              <w:rPr>
                <w:rFonts w:eastAsia="Century Gothic" w:cs="Century Gothic"/>
                <w:color w:val="000000" w:themeColor="text1"/>
              </w:rPr>
            </w:pPr>
          </w:p>
        </w:tc>
        <w:tc>
          <w:tcPr>
            <w:tcW w:w="3312" w:type="dxa"/>
            <w:shd w:val="clear" w:color="auto" w:fill="BFBFBF" w:themeFill="background1" w:themeFillShade="BF"/>
          </w:tcPr>
          <w:p w:rsidR="001F7BE4" w:rsidRDefault="001F7BE4">
            <w:pPr>
              <w:rPr>
                <w:rFonts w:eastAsia="Century Gothic" w:cs="Century Gothic"/>
                <w:color w:val="000000" w:themeColor="text1"/>
              </w:rPr>
            </w:pPr>
          </w:p>
        </w:tc>
      </w:tr>
      <w:tr w:rsidR="00C24AB8" w:rsidTr="00997F71">
        <w:tc>
          <w:tcPr>
            <w:tcW w:w="3440" w:type="dxa"/>
            <w:vMerge w:val="restart"/>
          </w:tcPr>
          <w:p w:rsidR="00C24AB8" w:rsidRDefault="00C24AB8">
            <w:r>
              <w:t>Save the Date/Invitations/RSVP</w:t>
            </w:r>
          </w:p>
        </w:tc>
        <w:tc>
          <w:tcPr>
            <w:tcW w:w="4953" w:type="dxa"/>
          </w:tcPr>
          <w:p w:rsidR="00C24AB8" w:rsidRPr="00A7157B" w:rsidRDefault="00C24AB8" w:rsidP="00A7157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33" w:hanging="180"/>
              <w:rPr>
                <w:rFonts w:eastAsia="Century Gothic" w:cs="Century Gothic"/>
                <w:color w:val="000000" w:themeColor="text1"/>
              </w:rPr>
            </w:pPr>
            <w:r w:rsidRPr="00A7157B">
              <w:rPr>
                <w:rFonts w:eastAsia="Century Gothic" w:cs="Century Gothic"/>
                <w:color w:val="000000" w:themeColor="text1"/>
              </w:rPr>
              <w:t xml:space="preserve">Communicate with all agencies to gather list of persons to be invited to event </w:t>
            </w:r>
          </w:p>
        </w:tc>
        <w:tc>
          <w:tcPr>
            <w:tcW w:w="2685" w:type="dxa"/>
          </w:tcPr>
          <w:p w:rsidR="00C24AB8" w:rsidRDefault="00C24AB8">
            <w:pPr>
              <w:rPr>
                <w:rFonts w:eastAsia="Century Gothic" w:cs="Century Gothic"/>
                <w:color w:val="000000" w:themeColor="text1"/>
              </w:rPr>
            </w:pPr>
            <w:r>
              <w:rPr>
                <w:rFonts w:eastAsia="Century Gothic" w:cs="Century Gothic"/>
                <w:color w:val="000000" w:themeColor="text1"/>
              </w:rPr>
              <w:t>12 weeks prior to event</w:t>
            </w:r>
          </w:p>
          <w:p w:rsidR="00C24AB8" w:rsidRDefault="00C24AB8">
            <w:pPr>
              <w:rPr>
                <w:rFonts w:eastAsia="Century Gothic" w:cs="Century Gothic"/>
                <w:color w:val="000000" w:themeColor="text1"/>
              </w:rPr>
            </w:pPr>
          </w:p>
          <w:p w:rsidR="00C24AB8" w:rsidRDefault="00C24AB8"/>
        </w:tc>
        <w:tc>
          <w:tcPr>
            <w:tcW w:w="3312" w:type="dxa"/>
          </w:tcPr>
          <w:p w:rsidR="00C24AB8" w:rsidRPr="00DF60CA" w:rsidRDefault="00C24AB8">
            <w:pPr>
              <w:rPr>
                <w:rFonts w:eastAsia="Century Gothic" w:cs="Century Gothic"/>
                <w:color w:val="000000" w:themeColor="text1"/>
              </w:rPr>
            </w:pPr>
          </w:p>
        </w:tc>
      </w:tr>
      <w:tr w:rsidR="00C24AB8" w:rsidTr="00997F71">
        <w:tc>
          <w:tcPr>
            <w:tcW w:w="3440" w:type="dxa"/>
            <w:vMerge/>
          </w:tcPr>
          <w:p w:rsidR="00C24AB8" w:rsidRDefault="00C24AB8"/>
        </w:tc>
        <w:tc>
          <w:tcPr>
            <w:tcW w:w="4953" w:type="dxa"/>
          </w:tcPr>
          <w:p w:rsidR="00C24AB8" w:rsidRPr="00A7157B" w:rsidRDefault="00C24AB8" w:rsidP="00A7157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33" w:hanging="180"/>
              <w:rPr>
                <w:rFonts w:eastAsia="Century Gothic" w:cs="Century Gothic"/>
                <w:color w:val="000000" w:themeColor="text1"/>
              </w:rPr>
            </w:pPr>
            <w:r w:rsidRPr="00A7157B">
              <w:rPr>
                <w:rFonts w:eastAsia="Century Gothic" w:cs="Century Gothic"/>
                <w:color w:val="000000" w:themeColor="text1"/>
              </w:rPr>
              <w:t>Create and coordinate distribution of Save the Date Flyers</w:t>
            </w:r>
          </w:p>
        </w:tc>
        <w:tc>
          <w:tcPr>
            <w:tcW w:w="2685" w:type="dxa"/>
          </w:tcPr>
          <w:p w:rsidR="00C24AB8" w:rsidRDefault="00C24AB8">
            <w:pPr>
              <w:rPr>
                <w:rFonts w:eastAsia="Century Gothic" w:cs="Century Gothic"/>
                <w:color w:val="000000" w:themeColor="text1"/>
              </w:rPr>
            </w:pPr>
            <w:r>
              <w:rPr>
                <w:rFonts w:eastAsia="Century Gothic" w:cs="Century Gothic"/>
                <w:color w:val="000000" w:themeColor="text1"/>
              </w:rPr>
              <w:t>10 weeks prior to event</w:t>
            </w:r>
          </w:p>
        </w:tc>
        <w:tc>
          <w:tcPr>
            <w:tcW w:w="3312" w:type="dxa"/>
          </w:tcPr>
          <w:p w:rsidR="00C24AB8" w:rsidRDefault="00C24AB8">
            <w:pPr>
              <w:rPr>
                <w:rFonts w:eastAsia="Century Gothic" w:cs="Century Gothic"/>
                <w:color w:val="000000" w:themeColor="text1"/>
              </w:rPr>
            </w:pPr>
          </w:p>
        </w:tc>
      </w:tr>
      <w:tr w:rsidR="00C24AB8" w:rsidTr="00997F71">
        <w:tc>
          <w:tcPr>
            <w:tcW w:w="3440" w:type="dxa"/>
            <w:vMerge/>
          </w:tcPr>
          <w:p w:rsidR="00C24AB8" w:rsidRDefault="00C24AB8"/>
        </w:tc>
        <w:tc>
          <w:tcPr>
            <w:tcW w:w="4953" w:type="dxa"/>
          </w:tcPr>
          <w:p w:rsidR="00C24AB8" w:rsidRDefault="00C24AB8" w:rsidP="00A7157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33" w:hanging="180"/>
              <w:rPr>
                <w:rFonts w:eastAsia="Century Gothic" w:cs="Century Gothic"/>
                <w:color w:val="000000" w:themeColor="text1"/>
              </w:rPr>
            </w:pPr>
            <w:r w:rsidRPr="00A7157B">
              <w:rPr>
                <w:rFonts w:eastAsia="Century Gothic" w:cs="Century Gothic"/>
                <w:color w:val="000000" w:themeColor="text1"/>
              </w:rPr>
              <w:t xml:space="preserve">Create and coordinate mailing of Event Invitations </w:t>
            </w:r>
          </w:p>
          <w:p w:rsidR="00DB28DE" w:rsidRPr="00DB28DE" w:rsidRDefault="00DB28DE" w:rsidP="00DB28D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33" w:hanging="180"/>
              <w:rPr>
                <w:rFonts w:eastAsia="Century Gothic" w:cs="Century Gothic"/>
                <w:color w:val="000000" w:themeColor="text1"/>
              </w:rPr>
            </w:pPr>
            <w:r w:rsidRPr="00DB28DE">
              <w:rPr>
                <w:rFonts w:eastAsia="Century Gothic" w:cs="Century Gothic"/>
                <w:color w:val="000000" w:themeColor="text1"/>
              </w:rPr>
              <w:t>Contact Barbara Foster</w:t>
            </w:r>
            <w:r>
              <w:rPr>
                <w:rFonts w:eastAsia="Century Gothic" w:cs="Century Gothic"/>
                <w:color w:val="000000" w:themeColor="text1"/>
              </w:rPr>
              <w:t>—she has printed them in the past</w:t>
            </w:r>
          </w:p>
          <w:p w:rsidR="00C24AB8" w:rsidRPr="000D326D" w:rsidRDefault="00C24AB8" w:rsidP="001F7BE4">
            <w:pPr>
              <w:rPr>
                <w:rFonts w:eastAsia="Century Gothic" w:cs="Century Gothic"/>
                <w:color w:val="000000" w:themeColor="text1"/>
              </w:rPr>
            </w:pPr>
          </w:p>
        </w:tc>
        <w:tc>
          <w:tcPr>
            <w:tcW w:w="2685" w:type="dxa"/>
          </w:tcPr>
          <w:p w:rsidR="00C24AB8" w:rsidRDefault="00C24AB8">
            <w:pPr>
              <w:rPr>
                <w:rFonts w:eastAsia="Century Gothic" w:cs="Century Gothic"/>
                <w:color w:val="000000" w:themeColor="text1"/>
              </w:rPr>
            </w:pPr>
            <w:r>
              <w:rPr>
                <w:rFonts w:eastAsia="Century Gothic" w:cs="Century Gothic"/>
                <w:color w:val="000000" w:themeColor="text1"/>
              </w:rPr>
              <w:t>6 weeks prior to event</w:t>
            </w:r>
          </w:p>
        </w:tc>
        <w:tc>
          <w:tcPr>
            <w:tcW w:w="3312" w:type="dxa"/>
          </w:tcPr>
          <w:p w:rsidR="00C24AB8" w:rsidRDefault="00C24AB8">
            <w:pPr>
              <w:rPr>
                <w:rFonts w:eastAsia="Century Gothic" w:cs="Century Gothic"/>
                <w:color w:val="000000" w:themeColor="text1"/>
              </w:rPr>
            </w:pPr>
          </w:p>
        </w:tc>
      </w:tr>
      <w:tr w:rsidR="00C24AB8" w:rsidTr="00997F71">
        <w:tc>
          <w:tcPr>
            <w:tcW w:w="3440" w:type="dxa"/>
            <w:vMerge/>
          </w:tcPr>
          <w:p w:rsidR="00C24AB8" w:rsidRDefault="00C24AB8"/>
        </w:tc>
        <w:tc>
          <w:tcPr>
            <w:tcW w:w="4953" w:type="dxa"/>
          </w:tcPr>
          <w:p w:rsidR="00C24AB8" w:rsidRPr="00A7157B" w:rsidRDefault="00C24AB8" w:rsidP="00A7157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23" w:hanging="270"/>
              <w:rPr>
                <w:rFonts w:eastAsia="Century Gothic" w:cs="Century Gothic"/>
                <w:color w:val="000000" w:themeColor="text1"/>
              </w:rPr>
            </w:pPr>
            <w:r w:rsidRPr="00A7157B">
              <w:rPr>
                <w:rFonts w:eastAsia="Century Gothic" w:cs="Century Gothic"/>
                <w:color w:val="000000" w:themeColor="text1"/>
              </w:rPr>
              <w:t xml:space="preserve">Coordinate the reminder calls or texts that will be made or sent to all students invited to the event.  </w:t>
            </w:r>
          </w:p>
        </w:tc>
        <w:tc>
          <w:tcPr>
            <w:tcW w:w="2685" w:type="dxa"/>
          </w:tcPr>
          <w:p w:rsidR="00C24AB8" w:rsidRDefault="00C24AB8">
            <w:pPr>
              <w:rPr>
                <w:rFonts w:eastAsia="Century Gothic" w:cs="Century Gothic"/>
                <w:color w:val="000000" w:themeColor="text1"/>
              </w:rPr>
            </w:pPr>
            <w:r>
              <w:rPr>
                <w:rFonts w:eastAsia="Century Gothic" w:cs="Century Gothic"/>
                <w:color w:val="000000" w:themeColor="text1"/>
              </w:rPr>
              <w:t xml:space="preserve">1 week prior to week of event </w:t>
            </w:r>
          </w:p>
        </w:tc>
        <w:tc>
          <w:tcPr>
            <w:tcW w:w="3312" w:type="dxa"/>
          </w:tcPr>
          <w:p w:rsidR="00DB28DE" w:rsidRDefault="00DB28DE">
            <w:pPr>
              <w:rPr>
                <w:rFonts w:eastAsia="Century Gothic" w:cs="Century Gothic"/>
                <w:color w:val="000000" w:themeColor="text1"/>
              </w:rPr>
            </w:pPr>
          </w:p>
        </w:tc>
      </w:tr>
      <w:tr w:rsidR="00A7157B" w:rsidTr="00997F71">
        <w:tc>
          <w:tcPr>
            <w:tcW w:w="3440" w:type="dxa"/>
            <w:shd w:val="clear" w:color="auto" w:fill="BFBFBF" w:themeFill="background1" w:themeFillShade="BF"/>
          </w:tcPr>
          <w:p w:rsidR="00A7157B" w:rsidRDefault="00A7157B"/>
        </w:tc>
        <w:tc>
          <w:tcPr>
            <w:tcW w:w="4953" w:type="dxa"/>
            <w:shd w:val="clear" w:color="auto" w:fill="BFBFBF" w:themeFill="background1" w:themeFillShade="BF"/>
          </w:tcPr>
          <w:p w:rsidR="00A7157B" w:rsidRDefault="00A7157B"/>
        </w:tc>
        <w:tc>
          <w:tcPr>
            <w:tcW w:w="2685" w:type="dxa"/>
            <w:shd w:val="clear" w:color="auto" w:fill="BFBFBF" w:themeFill="background1" w:themeFillShade="BF"/>
          </w:tcPr>
          <w:p w:rsidR="00A7157B" w:rsidRDefault="00A7157B"/>
        </w:tc>
        <w:tc>
          <w:tcPr>
            <w:tcW w:w="3312" w:type="dxa"/>
            <w:shd w:val="clear" w:color="auto" w:fill="BFBFBF" w:themeFill="background1" w:themeFillShade="BF"/>
          </w:tcPr>
          <w:p w:rsidR="00A7157B" w:rsidRDefault="00A7157B"/>
        </w:tc>
      </w:tr>
      <w:tr w:rsidR="00844853" w:rsidTr="00997F71">
        <w:tc>
          <w:tcPr>
            <w:tcW w:w="3440" w:type="dxa"/>
            <w:vMerge w:val="restart"/>
          </w:tcPr>
          <w:p w:rsidR="00844853" w:rsidRDefault="00C16716">
            <w:r>
              <w:t>Job/</w:t>
            </w:r>
            <w:r w:rsidR="00844853">
              <w:t>Resource Fair</w:t>
            </w:r>
            <w:r w:rsidR="008C22F1">
              <w:t xml:space="preserve"> (if applicable)</w:t>
            </w:r>
          </w:p>
        </w:tc>
        <w:tc>
          <w:tcPr>
            <w:tcW w:w="4953" w:type="dxa"/>
          </w:tcPr>
          <w:p w:rsidR="00844853" w:rsidRDefault="00844853" w:rsidP="00A7157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23" w:hanging="270"/>
            </w:pPr>
            <w:r>
              <w:t>Make a list of vendors needed</w:t>
            </w:r>
          </w:p>
        </w:tc>
        <w:tc>
          <w:tcPr>
            <w:tcW w:w="2685" w:type="dxa"/>
          </w:tcPr>
          <w:p w:rsidR="00844853" w:rsidRDefault="00844853">
            <w:r>
              <w:t>4 months prior to event-Mid June</w:t>
            </w:r>
          </w:p>
        </w:tc>
        <w:tc>
          <w:tcPr>
            <w:tcW w:w="3312" w:type="dxa"/>
          </w:tcPr>
          <w:p w:rsidR="00844853" w:rsidRDefault="000B2587">
            <w:r>
              <w:t>A2HE</w:t>
            </w:r>
            <w:r w:rsidR="00844853">
              <w:t xml:space="preserve"> Committee</w:t>
            </w:r>
          </w:p>
        </w:tc>
      </w:tr>
      <w:tr w:rsidR="00844853" w:rsidTr="00997F71">
        <w:tc>
          <w:tcPr>
            <w:tcW w:w="3440" w:type="dxa"/>
            <w:vMerge/>
          </w:tcPr>
          <w:p w:rsidR="00844853" w:rsidRDefault="00844853"/>
        </w:tc>
        <w:tc>
          <w:tcPr>
            <w:tcW w:w="4953" w:type="dxa"/>
          </w:tcPr>
          <w:p w:rsidR="00844853" w:rsidRDefault="00844853" w:rsidP="0084485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33" w:hanging="180"/>
            </w:pPr>
            <w:r>
              <w:t>Contact and Secure Vendors</w:t>
            </w:r>
          </w:p>
        </w:tc>
        <w:tc>
          <w:tcPr>
            <w:tcW w:w="2685" w:type="dxa"/>
          </w:tcPr>
          <w:p w:rsidR="00844853" w:rsidRDefault="00844853">
            <w:r>
              <w:t>4 months prior to event-Mid June</w:t>
            </w:r>
          </w:p>
        </w:tc>
        <w:tc>
          <w:tcPr>
            <w:tcW w:w="3312" w:type="dxa"/>
          </w:tcPr>
          <w:p w:rsidR="00844853" w:rsidRDefault="00844853"/>
        </w:tc>
      </w:tr>
      <w:tr w:rsidR="00844853" w:rsidTr="00997F71">
        <w:tc>
          <w:tcPr>
            <w:tcW w:w="3440" w:type="dxa"/>
            <w:vMerge/>
          </w:tcPr>
          <w:p w:rsidR="00844853" w:rsidRDefault="00844853"/>
        </w:tc>
        <w:tc>
          <w:tcPr>
            <w:tcW w:w="4953" w:type="dxa"/>
          </w:tcPr>
          <w:p w:rsidR="00844853" w:rsidRDefault="00844853" w:rsidP="0084485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33" w:hanging="180"/>
            </w:pPr>
            <w:r>
              <w:t>Create and Distribute Vendor Packets</w:t>
            </w:r>
          </w:p>
          <w:p w:rsidR="00844853" w:rsidRDefault="00844853" w:rsidP="00844853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  <w:r>
              <w:t>Instructions for Resource Fair</w:t>
            </w:r>
          </w:p>
          <w:p w:rsidR="00844853" w:rsidRDefault="00844853" w:rsidP="00844853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  <w:r>
              <w:t>Times</w:t>
            </w:r>
          </w:p>
          <w:p w:rsidR="00844853" w:rsidRDefault="00844853" w:rsidP="00844853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  <w:r>
              <w:t>Table location and Map</w:t>
            </w:r>
          </w:p>
        </w:tc>
        <w:tc>
          <w:tcPr>
            <w:tcW w:w="2685" w:type="dxa"/>
          </w:tcPr>
          <w:p w:rsidR="00844853" w:rsidRDefault="00844853">
            <w:r>
              <w:t>2 months prior to event</w:t>
            </w:r>
          </w:p>
        </w:tc>
        <w:tc>
          <w:tcPr>
            <w:tcW w:w="3312" w:type="dxa"/>
          </w:tcPr>
          <w:p w:rsidR="00844853" w:rsidRDefault="00844853"/>
        </w:tc>
      </w:tr>
      <w:tr w:rsidR="00844853" w:rsidTr="00997F71">
        <w:tc>
          <w:tcPr>
            <w:tcW w:w="3440" w:type="dxa"/>
            <w:shd w:val="clear" w:color="auto" w:fill="BFBFBF" w:themeFill="background1" w:themeFillShade="BF"/>
          </w:tcPr>
          <w:p w:rsidR="00844853" w:rsidRDefault="00844853"/>
        </w:tc>
        <w:tc>
          <w:tcPr>
            <w:tcW w:w="4953" w:type="dxa"/>
            <w:shd w:val="clear" w:color="auto" w:fill="BFBFBF" w:themeFill="background1" w:themeFillShade="BF"/>
          </w:tcPr>
          <w:p w:rsidR="00844853" w:rsidRDefault="00844853" w:rsidP="0067320E">
            <w:pPr>
              <w:widowControl w:val="0"/>
              <w:tabs>
                <w:tab w:val="left" w:pos="450"/>
              </w:tabs>
              <w:spacing w:before="8" w:line="292" w:lineRule="exact"/>
              <w:rPr>
                <w:rFonts w:eastAsia="Century Gothic" w:cs="Century Gothic"/>
                <w:color w:val="000000" w:themeColor="text1"/>
              </w:rPr>
            </w:pPr>
          </w:p>
        </w:tc>
        <w:tc>
          <w:tcPr>
            <w:tcW w:w="2685" w:type="dxa"/>
            <w:shd w:val="clear" w:color="auto" w:fill="BFBFBF" w:themeFill="background1" w:themeFillShade="BF"/>
          </w:tcPr>
          <w:p w:rsidR="00844853" w:rsidRDefault="00844853"/>
        </w:tc>
        <w:tc>
          <w:tcPr>
            <w:tcW w:w="3312" w:type="dxa"/>
            <w:shd w:val="clear" w:color="auto" w:fill="BFBFBF" w:themeFill="background1" w:themeFillShade="BF"/>
          </w:tcPr>
          <w:p w:rsidR="00844853" w:rsidRDefault="00844853"/>
        </w:tc>
      </w:tr>
      <w:tr w:rsidR="00C24AB8" w:rsidTr="00997F71">
        <w:tc>
          <w:tcPr>
            <w:tcW w:w="3440" w:type="dxa"/>
            <w:vMerge w:val="restart"/>
          </w:tcPr>
          <w:p w:rsidR="00C24AB8" w:rsidRDefault="00C24AB8">
            <w:r>
              <w:t>Registration</w:t>
            </w:r>
          </w:p>
        </w:tc>
        <w:tc>
          <w:tcPr>
            <w:tcW w:w="4953" w:type="dxa"/>
          </w:tcPr>
          <w:p w:rsidR="00C24AB8" w:rsidRDefault="00C24AB8" w:rsidP="00844853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450"/>
              </w:tabs>
              <w:spacing w:before="8" w:after="0" w:line="292" w:lineRule="exact"/>
              <w:ind w:left="223" w:hanging="270"/>
              <w:rPr>
                <w:rFonts w:eastAsia="Century Gothic" w:cs="Century Gothic"/>
                <w:color w:val="000000" w:themeColor="text1"/>
              </w:rPr>
            </w:pPr>
            <w:r w:rsidRPr="00844853">
              <w:rPr>
                <w:rFonts w:eastAsia="Century Gothic" w:cs="Century Gothic"/>
                <w:color w:val="000000" w:themeColor="text1"/>
              </w:rPr>
              <w:t>Create lists for Registration</w:t>
            </w:r>
          </w:p>
          <w:p w:rsidR="00C24AB8" w:rsidRPr="00844853" w:rsidRDefault="00C24AB8" w:rsidP="00844853">
            <w:pPr>
              <w:pStyle w:val="ListParagraph"/>
              <w:widowControl w:val="0"/>
              <w:numPr>
                <w:ilvl w:val="1"/>
                <w:numId w:val="17"/>
              </w:numPr>
              <w:tabs>
                <w:tab w:val="left" w:pos="450"/>
              </w:tabs>
              <w:spacing w:before="8" w:after="0" w:line="292" w:lineRule="exact"/>
              <w:ind w:left="403"/>
              <w:rPr>
                <w:rFonts w:eastAsia="Century Gothic" w:cs="Century Gothic"/>
                <w:color w:val="000000" w:themeColor="text1"/>
              </w:rPr>
            </w:pPr>
            <w:r w:rsidRPr="00844853">
              <w:rPr>
                <w:rFonts w:eastAsia="Century Gothic" w:cs="Century Gothic"/>
                <w:color w:val="000000" w:themeColor="text1"/>
              </w:rPr>
              <w:t>Alpha or Grade level lists</w:t>
            </w:r>
          </w:p>
          <w:p w:rsidR="00C24AB8" w:rsidRPr="00844853" w:rsidRDefault="00C24AB8" w:rsidP="00844853">
            <w:pPr>
              <w:pStyle w:val="ListParagraph"/>
              <w:widowControl w:val="0"/>
              <w:numPr>
                <w:ilvl w:val="1"/>
                <w:numId w:val="17"/>
              </w:numPr>
              <w:tabs>
                <w:tab w:val="left" w:pos="450"/>
              </w:tabs>
              <w:spacing w:before="8" w:after="0" w:line="292" w:lineRule="exact"/>
              <w:ind w:left="403"/>
              <w:rPr>
                <w:rFonts w:eastAsia="Century Gothic" w:cs="Century Gothic"/>
                <w:color w:val="000000" w:themeColor="text1"/>
              </w:rPr>
            </w:pPr>
            <w:r w:rsidRPr="00844853">
              <w:rPr>
                <w:rFonts w:eastAsia="Century Gothic" w:cs="Century Gothic"/>
                <w:color w:val="000000" w:themeColor="text1"/>
              </w:rPr>
              <w:t>Volunteer Lists</w:t>
            </w:r>
          </w:p>
          <w:p w:rsidR="00C24AB8" w:rsidRPr="00844853" w:rsidRDefault="00C24AB8" w:rsidP="00844853">
            <w:pPr>
              <w:pStyle w:val="ListParagraph"/>
              <w:widowControl w:val="0"/>
              <w:numPr>
                <w:ilvl w:val="1"/>
                <w:numId w:val="17"/>
              </w:numPr>
              <w:tabs>
                <w:tab w:val="left" w:pos="450"/>
              </w:tabs>
              <w:spacing w:before="8" w:after="0" w:line="292" w:lineRule="exact"/>
              <w:ind w:left="403"/>
              <w:rPr>
                <w:rFonts w:eastAsia="Century Gothic" w:cs="Century Gothic"/>
                <w:color w:val="000000" w:themeColor="text1"/>
              </w:rPr>
            </w:pPr>
            <w:r w:rsidRPr="00844853">
              <w:rPr>
                <w:rFonts w:eastAsia="Century Gothic" w:cs="Century Gothic"/>
                <w:color w:val="000000" w:themeColor="text1"/>
              </w:rPr>
              <w:t>Distinguished Guests</w:t>
            </w:r>
          </w:p>
          <w:p w:rsidR="00C24AB8" w:rsidRPr="00844853" w:rsidRDefault="00C24AB8" w:rsidP="00844853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450"/>
              </w:tabs>
              <w:spacing w:before="8" w:after="0" w:line="292" w:lineRule="exact"/>
              <w:ind w:left="223" w:hanging="270"/>
              <w:rPr>
                <w:rFonts w:eastAsia="Century Gothic" w:cs="Century Gothic"/>
                <w:color w:val="000000" w:themeColor="text1"/>
              </w:rPr>
            </w:pPr>
            <w:r w:rsidRPr="00844853">
              <w:rPr>
                <w:rFonts w:eastAsia="Century Gothic" w:cs="Century Gothic"/>
                <w:color w:val="000000" w:themeColor="text1"/>
              </w:rPr>
              <w:t xml:space="preserve">All labels </w:t>
            </w:r>
            <w:r>
              <w:rPr>
                <w:rFonts w:eastAsia="Century Gothic" w:cs="Century Gothic"/>
                <w:color w:val="000000" w:themeColor="text1"/>
              </w:rPr>
              <w:t>for students/volunteers/guests</w:t>
            </w:r>
          </w:p>
          <w:p w:rsidR="00C24AB8" w:rsidRPr="00844853" w:rsidRDefault="00C24AB8" w:rsidP="00844853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450"/>
              </w:tabs>
              <w:spacing w:before="8" w:after="0" w:line="292" w:lineRule="exact"/>
              <w:ind w:left="223" w:hanging="270"/>
              <w:rPr>
                <w:rFonts w:eastAsia="Century Gothic" w:cs="Century Gothic"/>
                <w:color w:val="000000" w:themeColor="text1"/>
              </w:rPr>
            </w:pPr>
            <w:r w:rsidRPr="00844853">
              <w:rPr>
                <w:rFonts w:eastAsia="Century Gothic" w:cs="Century Gothic"/>
                <w:color w:val="000000" w:themeColor="text1"/>
              </w:rPr>
              <w:t>Directions</w:t>
            </w:r>
            <w:r>
              <w:rPr>
                <w:rFonts w:eastAsia="Century Gothic" w:cs="Century Gothic"/>
                <w:color w:val="000000" w:themeColor="text1"/>
              </w:rPr>
              <w:t xml:space="preserve"> for how to do the registration</w:t>
            </w:r>
          </w:p>
          <w:p w:rsidR="00C24AB8" w:rsidRPr="00844853" w:rsidRDefault="00C24AB8" w:rsidP="00844853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450"/>
              </w:tabs>
              <w:spacing w:before="8" w:after="0" w:line="292" w:lineRule="exact"/>
              <w:ind w:left="223" w:hanging="270"/>
              <w:rPr>
                <w:rFonts w:eastAsia="Century Gothic" w:cs="Century Gothic"/>
                <w:color w:val="000000" w:themeColor="text1"/>
              </w:rPr>
            </w:pPr>
            <w:r w:rsidRPr="00844853">
              <w:rPr>
                <w:rFonts w:eastAsia="Century Gothic" w:cs="Century Gothic"/>
                <w:color w:val="000000" w:themeColor="text1"/>
              </w:rPr>
              <w:t xml:space="preserve">Signs </w:t>
            </w:r>
            <w:r>
              <w:rPr>
                <w:rFonts w:eastAsia="Century Gothic" w:cs="Century Gothic"/>
                <w:color w:val="000000" w:themeColor="text1"/>
              </w:rPr>
              <w:t>to direct everyone</w:t>
            </w:r>
          </w:p>
          <w:p w:rsidR="00C24AB8" w:rsidRPr="00844853" w:rsidRDefault="00C24AB8" w:rsidP="00844853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450"/>
              </w:tabs>
              <w:spacing w:before="8" w:after="0" w:line="292" w:lineRule="exact"/>
              <w:ind w:left="223" w:hanging="270"/>
              <w:rPr>
                <w:rFonts w:eastAsia="Century Gothic" w:cs="Century Gothic"/>
                <w:color w:val="000000" w:themeColor="text1"/>
              </w:rPr>
            </w:pPr>
            <w:r w:rsidRPr="00844853">
              <w:rPr>
                <w:rFonts w:eastAsia="Century Gothic" w:cs="Century Gothic"/>
                <w:color w:val="000000" w:themeColor="text1"/>
              </w:rPr>
              <w:t>Registration packets</w:t>
            </w:r>
          </w:p>
        </w:tc>
        <w:tc>
          <w:tcPr>
            <w:tcW w:w="2685" w:type="dxa"/>
          </w:tcPr>
          <w:p w:rsidR="00C24AB8" w:rsidRDefault="00C24AB8">
            <w:r>
              <w:t>1 month prior to event</w:t>
            </w:r>
          </w:p>
        </w:tc>
        <w:tc>
          <w:tcPr>
            <w:tcW w:w="3312" w:type="dxa"/>
          </w:tcPr>
          <w:p w:rsidR="00C24AB8" w:rsidRDefault="00C24AB8"/>
        </w:tc>
      </w:tr>
      <w:tr w:rsidR="00C24AB8" w:rsidTr="00997F71">
        <w:tc>
          <w:tcPr>
            <w:tcW w:w="3440" w:type="dxa"/>
            <w:vMerge/>
          </w:tcPr>
          <w:p w:rsidR="00C24AB8" w:rsidRDefault="00C24AB8"/>
        </w:tc>
        <w:tc>
          <w:tcPr>
            <w:tcW w:w="4953" w:type="dxa"/>
          </w:tcPr>
          <w:p w:rsidR="00C24AB8" w:rsidRPr="00844853" w:rsidRDefault="00C24AB8" w:rsidP="00844853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133"/>
              </w:tabs>
              <w:spacing w:before="8" w:after="0" w:line="292" w:lineRule="exact"/>
              <w:ind w:left="133" w:hanging="180"/>
              <w:rPr>
                <w:rFonts w:eastAsia="Century Gothic" w:cs="Century Gothic"/>
                <w:color w:val="000000" w:themeColor="text1"/>
              </w:rPr>
            </w:pPr>
            <w:r w:rsidRPr="00844853">
              <w:rPr>
                <w:rFonts w:eastAsia="Century Gothic" w:cs="Century Gothic"/>
                <w:color w:val="000000" w:themeColor="text1"/>
              </w:rPr>
              <w:t>Coordinate event registration on the day of event</w:t>
            </w:r>
          </w:p>
          <w:p w:rsidR="00C24AB8" w:rsidRDefault="00C24AB8" w:rsidP="0084485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450"/>
              </w:tabs>
              <w:spacing w:before="8" w:after="0" w:line="292" w:lineRule="exact"/>
              <w:ind w:left="313"/>
              <w:rPr>
                <w:rFonts w:eastAsia="Century Gothic" w:cs="Century Gothic"/>
                <w:color w:val="000000" w:themeColor="text1"/>
              </w:rPr>
            </w:pPr>
            <w:r>
              <w:rPr>
                <w:rFonts w:eastAsia="Century Gothic" w:cs="Century Gothic"/>
                <w:color w:val="000000" w:themeColor="text1"/>
              </w:rPr>
              <w:t>Table set up</w:t>
            </w:r>
          </w:p>
          <w:p w:rsidR="00C24AB8" w:rsidRDefault="00C24AB8" w:rsidP="0084485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450"/>
              </w:tabs>
              <w:spacing w:before="8" w:after="0" w:line="292" w:lineRule="exact"/>
              <w:ind w:left="313"/>
              <w:rPr>
                <w:rFonts w:eastAsia="Century Gothic" w:cs="Century Gothic"/>
                <w:color w:val="000000" w:themeColor="text1"/>
              </w:rPr>
            </w:pPr>
            <w:r>
              <w:rPr>
                <w:rFonts w:eastAsia="Century Gothic" w:cs="Century Gothic"/>
                <w:color w:val="000000" w:themeColor="text1"/>
              </w:rPr>
              <w:t>Directions for Volunteers</w:t>
            </w:r>
          </w:p>
          <w:p w:rsidR="00C24AB8" w:rsidRDefault="00C24AB8" w:rsidP="0084485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450"/>
              </w:tabs>
              <w:spacing w:before="8" w:after="0" w:line="292" w:lineRule="exact"/>
              <w:ind w:left="313"/>
              <w:rPr>
                <w:rFonts w:eastAsia="Century Gothic" w:cs="Century Gothic"/>
                <w:color w:val="000000" w:themeColor="text1"/>
              </w:rPr>
            </w:pPr>
            <w:r>
              <w:rPr>
                <w:rFonts w:eastAsia="Century Gothic" w:cs="Century Gothic"/>
                <w:color w:val="000000" w:themeColor="text1"/>
              </w:rPr>
              <w:t>Signs and Directions for attendees</w:t>
            </w:r>
          </w:p>
          <w:p w:rsidR="00C24AB8" w:rsidRDefault="00C24AB8" w:rsidP="0084485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450"/>
              </w:tabs>
              <w:spacing w:before="8" w:after="0" w:line="292" w:lineRule="exact"/>
              <w:ind w:left="313"/>
              <w:rPr>
                <w:rFonts w:eastAsia="Century Gothic" w:cs="Century Gothic"/>
                <w:color w:val="000000" w:themeColor="text1"/>
              </w:rPr>
            </w:pPr>
            <w:r w:rsidRPr="00844853">
              <w:rPr>
                <w:rFonts w:eastAsia="Century Gothic" w:cs="Century Gothic"/>
                <w:color w:val="000000" w:themeColor="text1"/>
              </w:rPr>
              <w:t>Hand out materials</w:t>
            </w:r>
          </w:p>
          <w:p w:rsidR="00DC2F5B" w:rsidRPr="00844853" w:rsidRDefault="00DC2F5B" w:rsidP="00DC2F5B">
            <w:pPr>
              <w:pStyle w:val="ListParagraph"/>
              <w:widowControl w:val="0"/>
              <w:tabs>
                <w:tab w:val="left" w:pos="450"/>
              </w:tabs>
              <w:spacing w:before="8" w:after="0" w:line="292" w:lineRule="exact"/>
              <w:ind w:left="313"/>
              <w:rPr>
                <w:rFonts w:eastAsia="Century Gothic" w:cs="Century Gothic"/>
                <w:color w:val="000000" w:themeColor="text1"/>
              </w:rPr>
            </w:pPr>
          </w:p>
        </w:tc>
        <w:tc>
          <w:tcPr>
            <w:tcW w:w="2685" w:type="dxa"/>
          </w:tcPr>
          <w:p w:rsidR="00C24AB8" w:rsidRDefault="00C24AB8">
            <w:r>
              <w:t>Day of event</w:t>
            </w:r>
          </w:p>
        </w:tc>
        <w:tc>
          <w:tcPr>
            <w:tcW w:w="3312" w:type="dxa"/>
          </w:tcPr>
          <w:p w:rsidR="00C24AB8" w:rsidRDefault="00C24AB8" w:rsidP="00DC2F5B"/>
        </w:tc>
      </w:tr>
      <w:tr w:rsidR="00844853" w:rsidTr="00997F71">
        <w:tc>
          <w:tcPr>
            <w:tcW w:w="3440" w:type="dxa"/>
            <w:shd w:val="clear" w:color="auto" w:fill="BFBFBF" w:themeFill="background1" w:themeFillShade="BF"/>
          </w:tcPr>
          <w:p w:rsidR="00844853" w:rsidRDefault="00844853"/>
        </w:tc>
        <w:tc>
          <w:tcPr>
            <w:tcW w:w="4953" w:type="dxa"/>
            <w:shd w:val="clear" w:color="auto" w:fill="BFBFBF" w:themeFill="background1" w:themeFillShade="BF"/>
          </w:tcPr>
          <w:p w:rsidR="00844853" w:rsidRDefault="00844853" w:rsidP="0067320E">
            <w:pPr>
              <w:widowControl w:val="0"/>
              <w:tabs>
                <w:tab w:val="left" w:pos="450"/>
              </w:tabs>
              <w:spacing w:before="8" w:line="292" w:lineRule="exact"/>
              <w:rPr>
                <w:rFonts w:eastAsia="Century Gothic" w:cs="Century Gothic"/>
                <w:color w:val="000000" w:themeColor="text1"/>
              </w:rPr>
            </w:pPr>
          </w:p>
        </w:tc>
        <w:tc>
          <w:tcPr>
            <w:tcW w:w="2685" w:type="dxa"/>
            <w:shd w:val="clear" w:color="auto" w:fill="BFBFBF" w:themeFill="background1" w:themeFillShade="BF"/>
          </w:tcPr>
          <w:p w:rsidR="00844853" w:rsidRDefault="00844853"/>
        </w:tc>
        <w:tc>
          <w:tcPr>
            <w:tcW w:w="3312" w:type="dxa"/>
            <w:shd w:val="clear" w:color="auto" w:fill="BFBFBF" w:themeFill="background1" w:themeFillShade="BF"/>
          </w:tcPr>
          <w:p w:rsidR="00844853" w:rsidRDefault="00844853"/>
        </w:tc>
      </w:tr>
      <w:tr w:rsidR="00E90C15" w:rsidTr="00997F71">
        <w:tc>
          <w:tcPr>
            <w:tcW w:w="3440" w:type="dxa"/>
            <w:vMerge w:val="restart"/>
          </w:tcPr>
          <w:p w:rsidR="00E90C15" w:rsidRDefault="00E90C15">
            <w:r>
              <w:t>Volunteers</w:t>
            </w:r>
          </w:p>
        </w:tc>
        <w:tc>
          <w:tcPr>
            <w:tcW w:w="4953" w:type="dxa"/>
          </w:tcPr>
          <w:p w:rsidR="00E90C15" w:rsidRPr="00844853" w:rsidRDefault="00E90C15" w:rsidP="00844853">
            <w:pPr>
              <w:pStyle w:val="ListParagraph"/>
              <w:widowControl w:val="0"/>
              <w:numPr>
                <w:ilvl w:val="0"/>
                <w:numId w:val="18"/>
              </w:numPr>
              <w:spacing w:before="8" w:after="0" w:line="292" w:lineRule="exact"/>
              <w:ind w:left="223" w:hanging="270"/>
              <w:rPr>
                <w:rFonts w:eastAsia="Century Gothic" w:cs="Century Gothic"/>
                <w:color w:val="000000" w:themeColor="text1"/>
              </w:rPr>
            </w:pPr>
            <w:r w:rsidRPr="00844853">
              <w:rPr>
                <w:rFonts w:eastAsia="Century Gothic" w:cs="Century Gothic"/>
                <w:color w:val="000000" w:themeColor="text1"/>
              </w:rPr>
              <w:t xml:space="preserve">Coordinate and Contact Volunteers </w:t>
            </w:r>
          </w:p>
          <w:p w:rsidR="008C22F1" w:rsidRDefault="008C22F1" w:rsidP="00844853">
            <w:pPr>
              <w:pStyle w:val="ListParagraph"/>
              <w:widowControl w:val="0"/>
              <w:numPr>
                <w:ilvl w:val="0"/>
                <w:numId w:val="4"/>
              </w:numPr>
              <w:spacing w:before="8" w:after="0" w:line="292" w:lineRule="exact"/>
              <w:ind w:left="223" w:hanging="270"/>
              <w:rPr>
                <w:rFonts w:eastAsia="Century Gothic" w:cs="Century Gothic"/>
                <w:color w:val="000000" w:themeColor="text1"/>
              </w:rPr>
            </w:pPr>
            <w:r>
              <w:rPr>
                <w:rFonts w:eastAsia="Century Gothic" w:cs="Century Gothic"/>
                <w:color w:val="000000" w:themeColor="text1"/>
              </w:rPr>
              <w:t>Assign a Volunteer Coordinator for day of event</w:t>
            </w:r>
          </w:p>
          <w:p w:rsidR="00E90C15" w:rsidRDefault="00E90C15" w:rsidP="00844853">
            <w:pPr>
              <w:pStyle w:val="ListParagraph"/>
              <w:widowControl w:val="0"/>
              <w:numPr>
                <w:ilvl w:val="0"/>
                <w:numId w:val="4"/>
              </w:numPr>
              <w:spacing w:before="8" w:after="0" w:line="292" w:lineRule="exact"/>
              <w:ind w:left="223" w:hanging="270"/>
              <w:rPr>
                <w:rFonts w:eastAsia="Century Gothic" w:cs="Century Gothic"/>
                <w:color w:val="000000" w:themeColor="text1"/>
              </w:rPr>
            </w:pPr>
            <w:r>
              <w:rPr>
                <w:rFonts w:eastAsia="Century Gothic" w:cs="Century Gothic"/>
                <w:color w:val="000000" w:themeColor="text1"/>
              </w:rPr>
              <w:t>Schedule volunteers for all activities</w:t>
            </w:r>
          </w:p>
          <w:p w:rsidR="00E90C15" w:rsidRDefault="00E90C15" w:rsidP="00844853">
            <w:pPr>
              <w:pStyle w:val="ListParagraph"/>
              <w:widowControl w:val="0"/>
              <w:numPr>
                <w:ilvl w:val="0"/>
                <w:numId w:val="4"/>
              </w:numPr>
              <w:spacing w:before="8" w:after="0" w:line="292" w:lineRule="exact"/>
              <w:ind w:left="223" w:hanging="270"/>
              <w:rPr>
                <w:rFonts w:eastAsia="Century Gothic" w:cs="Century Gothic"/>
                <w:color w:val="000000" w:themeColor="text1"/>
              </w:rPr>
            </w:pPr>
            <w:r>
              <w:rPr>
                <w:rFonts w:eastAsia="Century Gothic" w:cs="Century Gothic"/>
                <w:color w:val="000000" w:themeColor="text1"/>
              </w:rPr>
              <w:t>Map out locations of volunteers through the day</w:t>
            </w:r>
          </w:p>
          <w:p w:rsidR="00E90C15" w:rsidRPr="00E90C15" w:rsidRDefault="00E90C15" w:rsidP="00E90C15">
            <w:pPr>
              <w:pStyle w:val="ListParagraph"/>
              <w:widowControl w:val="0"/>
              <w:numPr>
                <w:ilvl w:val="0"/>
                <w:numId w:val="4"/>
              </w:numPr>
              <w:spacing w:before="8" w:after="0" w:line="292" w:lineRule="exact"/>
              <w:ind w:left="223" w:hanging="270"/>
              <w:rPr>
                <w:rFonts w:eastAsia="Century Gothic" w:cs="Century Gothic"/>
                <w:color w:val="000000" w:themeColor="text1"/>
              </w:rPr>
            </w:pPr>
            <w:r>
              <w:rPr>
                <w:rFonts w:eastAsia="Century Gothic" w:cs="Century Gothic"/>
                <w:color w:val="000000" w:themeColor="text1"/>
              </w:rPr>
              <w:t>Create volunteer schedule and instructions for volunteers</w:t>
            </w:r>
          </w:p>
        </w:tc>
        <w:tc>
          <w:tcPr>
            <w:tcW w:w="2685" w:type="dxa"/>
          </w:tcPr>
          <w:p w:rsidR="00E90C15" w:rsidRDefault="00E90C15">
            <w:r>
              <w:t>1-2 months prior to event</w:t>
            </w:r>
          </w:p>
        </w:tc>
        <w:tc>
          <w:tcPr>
            <w:tcW w:w="3312" w:type="dxa"/>
          </w:tcPr>
          <w:p w:rsidR="00DC2F5B" w:rsidRDefault="00DC2F5B"/>
        </w:tc>
      </w:tr>
      <w:tr w:rsidR="00E90C15" w:rsidTr="00997F71">
        <w:tc>
          <w:tcPr>
            <w:tcW w:w="3440" w:type="dxa"/>
            <w:vMerge/>
          </w:tcPr>
          <w:p w:rsidR="00E90C15" w:rsidRDefault="00E90C15"/>
        </w:tc>
        <w:tc>
          <w:tcPr>
            <w:tcW w:w="4953" w:type="dxa"/>
          </w:tcPr>
          <w:p w:rsidR="00E90C15" w:rsidRPr="00844853" w:rsidRDefault="00E90C15" w:rsidP="0084485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33" w:hanging="180"/>
              <w:rPr>
                <w:rFonts w:eastAsia="Century Gothic" w:cs="Century Gothic"/>
                <w:color w:val="000000" w:themeColor="text1"/>
              </w:rPr>
            </w:pPr>
            <w:r w:rsidRPr="00844853">
              <w:rPr>
                <w:rFonts w:eastAsia="Century Gothic" w:cs="Century Gothic"/>
                <w:color w:val="000000" w:themeColor="text1"/>
              </w:rPr>
              <w:t>Coordinate Volunteer check-in</w:t>
            </w:r>
          </w:p>
          <w:p w:rsidR="00E90C15" w:rsidRPr="001212AF" w:rsidRDefault="00E90C15" w:rsidP="0067320E">
            <w:pPr>
              <w:widowControl w:val="0"/>
              <w:spacing w:before="8" w:line="292" w:lineRule="exact"/>
              <w:rPr>
                <w:rFonts w:eastAsia="Century Gothic" w:cs="Century Gothic"/>
                <w:color w:val="000000" w:themeColor="text1"/>
              </w:rPr>
            </w:pPr>
          </w:p>
        </w:tc>
        <w:tc>
          <w:tcPr>
            <w:tcW w:w="2685" w:type="dxa"/>
          </w:tcPr>
          <w:p w:rsidR="00E90C15" w:rsidRDefault="00E90C15">
            <w:pPr>
              <w:rPr>
                <w:rFonts w:eastAsia="Century Gothic" w:cs="Century Gothic"/>
                <w:color w:val="000000" w:themeColor="text1"/>
              </w:rPr>
            </w:pPr>
            <w:r>
              <w:rPr>
                <w:rFonts w:eastAsia="Century Gothic" w:cs="Century Gothic"/>
                <w:color w:val="000000" w:themeColor="text1"/>
              </w:rPr>
              <w:t>Day of event</w:t>
            </w:r>
          </w:p>
        </w:tc>
        <w:tc>
          <w:tcPr>
            <w:tcW w:w="3312" w:type="dxa"/>
          </w:tcPr>
          <w:p w:rsidR="00E90C15" w:rsidRDefault="00E90C15" w:rsidP="00DC2F5B">
            <w:pPr>
              <w:rPr>
                <w:rFonts w:eastAsia="Century Gothic" w:cs="Century Gothic"/>
                <w:color w:val="000000" w:themeColor="text1"/>
              </w:rPr>
            </w:pPr>
          </w:p>
        </w:tc>
      </w:tr>
      <w:tr w:rsidR="00E90C15" w:rsidTr="00997F71">
        <w:tc>
          <w:tcPr>
            <w:tcW w:w="3440" w:type="dxa"/>
            <w:vMerge/>
          </w:tcPr>
          <w:p w:rsidR="00E90C15" w:rsidRDefault="00E90C15"/>
        </w:tc>
        <w:tc>
          <w:tcPr>
            <w:tcW w:w="4953" w:type="dxa"/>
          </w:tcPr>
          <w:p w:rsidR="00E90C15" w:rsidRPr="00844853" w:rsidRDefault="00E90C15" w:rsidP="00844853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450"/>
              </w:tabs>
              <w:spacing w:before="8" w:after="0" w:line="292" w:lineRule="exact"/>
              <w:ind w:left="133" w:hanging="180"/>
              <w:rPr>
                <w:rFonts w:eastAsia="Century Gothic" w:cs="Century Gothic"/>
                <w:color w:val="000000" w:themeColor="text1"/>
              </w:rPr>
            </w:pPr>
            <w:r w:rsidRPr="00844853">
              <w:rPr>
                <w:rFonts w:eastAsia="Century Gothic" w:cs="Century Gothic"/>
                <w:color w:val="000000" w:themeColor="text1"/>
              </w:rPr>
              <w:t xml:space="preserve">Coordinate all volunteers </w:t>
            </w:r>
          </w:p>
          <w:p w:rsidR="00E90C15" w:rsidRDefault="00E90C15" w:rsidP="00844853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50"/>
              </w:tabs>
              <w:spacing w:before="8" w:after="0" w:line="292" w:lineRule="exact"/>
              <w:ind w:left="133" w:hanging="180"/>
              <w:rPr>
                <w:rFonts w:eastAsia="Century Gothic" w:cs="Century Gothic"/>
                <w:color w:val="000000" w:themeColor="text1"/>
              </w:rPr>
            </w:pPr>
            <w:r w:rsidRPr="0090753F">
              <w:rPr>
                <w:rFonts w:eastAsia="Century Gothic" w:cs="Century Gothic"/>
                <w:color w:val="000000" w:themeColor="text1"/>
              </w:rPr>
              <w:t>Direct all volunteers to their locations</w:t>
            </w:r>
          </w:p>
          <w:p w:rsidR="00E90C15" w:rsidRPr="00844853" w:rsidRDefault="00E90C15" w:rsidP="00844853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50"/>
              </w:tabs>
              <w:spacing w:before="8" w:after="0" w:line="292" w:lineRule="exact"/>
              <w:ind w:left="133" w:hanging="180"/>
              <w:rPr>
                <w:rFonts w:eastAsia="Century Gothic" w:cs="Century Gothic"/>
                <w:color w:val="000000" w:themeColor="text1"/>
              </w:rPr>
            </w:pPr>
            <w:r w:rsidRPr="00844853">
              <w:rPr>
                <w:rFonts w:eastAsia="Century Gothic" w:cs="Century Gothic"/>
                <w:color w:val="000000" w:themeColor="text1"/>
              </w:rPr>
              <w:t>Provide expectations of duties</w:t>
            </w:r>
          </w:p>
        </w:tc>
        <w:tc>
          <w:tcPr>
            <w:tcW w:w="2685" w:type="dxa"/>
          </w:tcPr>
          <w:p w:rsidR="00E90C15" w:rsidRDefault="00E90C15">
            <w:pPr>
              <w:rPr>
                <w:rFonts w:eastAsia="Century Gothic" w:cs="Century Gothic"/>
                <w:color w:val="000000" w:themeColor="text1"/>
              </w:rPr>
            </w:pPr>
            <w:r>
              <w:rPr>
                <w:rFonts w:eastAsia="Century Gothic" w:cs="Century Gothic"/>
                <w:color w:val="000000" w:themeColor="text1"/>
              </w:rPr>
              <w:t>Day of event</w:t>
            </w:r>
          </w:p>
        </w:tc>
        <w:tc>
          <w:tcPr>
            <w:tcW w:w="3312" w:type="dxa"/>
          </w:tcPr>
          <w:p w:rsidR="00E90C15" w:rsidRDefault="00E90C15" w:rsidP="00DC2F5B">
            <w:pPr>
              <w:rPr>
                <w:rFonts w:eastAsia="Century Gothic" w:cs="Century Gothic"/>
                <w:color w:val="000000" w:themeColor="text1"/>
              </w:rPr>
            </w:pPr>
          </w:p>
        </w:tc>
      </w:tr>
      <w:tr w:rsidR="00844853" w:rsidTr="00997F71">
        <w:tc>
          <w:tcPr>
            <w:tcW w:w="3440" w:type="dxa"/>
            <w:shd w:val="clear" w:color="auto" w:fill="BFBFBF" w:themeFill="background1" w:themeFillShade="BF"/>
          </w:tcPr>
          <w:p w:rsidR="00844853" w:rsidRDefault="00844853"/>
        </w:tc>
        <w:tc>
          <w:tcPr>
            <w:tcW w:w="4953" w:type="dxa"/>
            <w:shd w:val="clear" w:color="auto" w:fill="BFBFBF" w:themeFill="background1" w:themeFillShade="BF"/>
          </w:tcPr>
          <w:p w:rsidR="00844853" w:rsidRPr="001212AF" w:rsidRDefault="00844853" w:rsidP="0067320E">
            <w:pPr>
              <w:widowControl w:val="0"/>
              <w:spacing w:before="8" w:line="292" w:lineRule="exact"/>
              <w:rPr>
                <w:rFonts w:eastAsia="Century Gothic" w:cs="Century Gothic"/>
                <w:color w:val="000000" w:themeColor="text1"/>
              </w:rPr>
            </w:pPr>
          </w:p>
        </w:tc>
        <w:tc>
          <w:tcPr>
            <w:tcW w:w="2685" w:type="dxa"/>
            <w:shd w:val="clear" w:color="auto" w:fill="BFBFBF" w:themeFill="background1" w:themeFillShade="BF"/>
          </w:tcPr>
          <w:p w:rsidR="00844853" w:rsidRDefault="00844853">
            <w:pPr>
              <w:rPr>
                <w:rFonts w:eastAsia="Century Gothic" w:cs="Century Gothic"/>
                <w:color w:val="000000" w:themeColor="text1"/>
              </w:rPr>
            </w:pPr>
          </w:p>
        </w:tc>
        <w:tc>
          <w:tcPr>
            <w:tcW w:w="3312" w:type="dxa"/>
            <w:shd w:val="clear" w:color="auto" w:fill="BFBFBF" w:themeFill="background1" w:themeFillShade="BF"/>
          </w:tcPr>
          <w:p w:rsidR="00844853" w:rsidRDefault="00844853">
            <w:pPr>
              <w:rPr>
                <w:rFonts w:eastAsia="Century Gothic" w:cs="Century Gothic"/>
                <w:color w:val="000000" w:themeColor="text1"/>
              </w:rPr>
            </w:pPr>
          </w:p>
        </w:tc>
      </w:tr>
      <w:tr w:rsidR="00E90C15" w:rsidTr="00997F71">
        <w:tc>
          <w:tcPr>
            <w:tcW w:w="3440" w:type="dxa"/>
            <w:vMerge w:val="restart"/>
          </w:tcPr>
          <w:p w:rsidR="00E90C15" w:rsidRDefault="00E90C15">
            <w:r>
              <w:t>Transportation</w:t>
            </w:r>
          </w:p>
        </w:tc>
        <w:tc>
          <w:tcPr>
            <w:tcW w:w="4953" w:type="dxa"/>
          </w:tcPr>
          <w:p w:rsidR="00E90C15" w:rsidRPr="008C22F1" w:rsidRDefault="008C22F1" w:rsidP="008C22F1">
            <w:pPr>
              <w:pStyle w:val="ListParagraph"/>
              <w:widowControl w:val="0"/>
              <w:numPr>
                <w:ilvl w:val="0"/>
                <w:numId w:val="18"/>
              </w:numPr>
              <w:spacing w:before="8" w:after="0" w:line="292" w:lineRule="exact"/>
              <w:ind w:left="133" w:hanging="180"/>
              <w:rPr>
                <w:rFonts w:eastAsia="Century Gothic" w:cs="Century Gothic"/>
                <w:color w:val="000000" w:themeColor="text1"/>
              </w:rPr>
            </w:pPr>
            <w:r>
              <w:rPr>
                <w:rFonts w:eastAsia="Century Gothic" w:cs="Century Gothic"/>
                <w:color w:val="000000" w:themeColor="text1"/>
              </w:rPr>
              <w:t>Work with School Districts AB490 Liaisons to secure transportation through school busses or district secured charter bus</w:t>
            </w:r>
          </w:p>
        </w:tc>
        <w:tc>
          <w:tcPr>
            <w:tcW w:w="2685" w:type="dxa"/>
          </w:tcPr>
          <w:p w:rsidR="00E90C15" w:rsidRDefault="00DC2F5B">
            <w:r>
              <w:rPr>
                <w:rFonts w:eastAsia="Century Gothic" w:cs="Century Gothic"/>
                <w:color w:val="000000" w:themeColor="text1"/>
              </w:rPr>
              <w:t>12</w:t>
            </w:r>
            <w:r w:rsidR="00E90C15">
              <w:rPr>
                <w:rFonts w:eastAsia="Century Gothic" w:cs="Century Gothic"/>
                <w:color w:val="000000" w:themeColor="text1"/>
              </w:rPr>
              <w:t xml:space="preserve"> weeks prior to event</w:t>
            </w:r>
          </w:p>
        </w:tc>
        <w:tc>
          <w:tcPr>
            <w:tcW w:w="3312" w:type="dxa"/>
          </w:tcPr>
          <w:p w:rsidR="00E90C15" w:rsidRPr="0067320E" w:rsidRDefault="00E90C15" w:rsidP="00E90C15"/>
        </w:tc>
      </w:tr>
      <w:tr w:rsidR="00E90C15" w:rsidTr="00997F71">
        <w:tc>
          <w:tcPr>
            <w:tcW w:w="3440" w:type="dxa"/>
            <w:vMerge/>
          </w:tcPr>
          <w:p w:rsidR="00E90C15" w:rsidRDefault="00E90C15"/>
        </w:tc>
        <w:tc>
          <w:tcPr>
            <w:tcW w:w="4953" w:type="dxa"/>
          </w:tcPr>
          <w:p w:rsidR="00E90C15" w:rsidRDefault="00E90C15" w:rsidP="00E90C15">
            <w:pPr>
              <w:pStyle w:val="ListParagraph"/>
              <w:widowControl w:val="0"/>
              <w:numPr>
                <w:ilvl w:val="0"/>
                <w:numId w:val="18"/>
              </w:numPr>
              <w:spacing w:before="8" w:after="0" w:line="292" w:lineRule="exact"/>
              <w:ind w:left="133" w:hanging="180"/>
              <w:rPr>
                <w:rFonts w:eastAsia="Century Gothic" w:cs="Century Gothic"/>
                <w:color w:val="000000" w:themeColor="text1"/>
              </w:rPr>
            </w:pPr>
            <w:r w:rsidRPr="00E90C15">
              <w:rPr>
                <w:rFonts w:eastAsia="Century Gothic" w:cs="Century Gothic"/>
                <w:color w:val="000000" w:themeColor="text1"/>
              </w:rPr>
              <w:t>Work with School Districts to prepare a schedule of pick-up</w:t>
            </w:r>
            <w:r w:rsidR="00DC2F5B">
              <w:rPr>
                <w:rFonts w:eastAsia="Century Gothic" w:cs="Century Gothic"/>
                <w:color w:val="000000" w:themeColor="text1"/>
              </w:rPr>
              <w:t>/drop off times and locations for Charter buses.</w:t>
            </w:r>
          </w:p>
          <w:p w:rsidR="00DC2F5B" w:rsidRPr="00E90C15" w:rsidRDefault="00DC2F5B" w:rsidP="00E90C15">
            <w:pPr>
              <w:pStyle w:val="ListParagraph"/>
              <w:widowControl w:val="0"/>
              <w:numPr>
                <w:ilvl w:val="0"/>
                <w:numId w:val="18"/>
              </w:numPr>
              <w:spacing w:before="8" w:after="0" w:line="292" w:lineRule="exact"/>
              <w:ind w:left="133" w:hanging="180"/>
              <w:rPr>
                <w:rFonts w:eastAsia="Century Gothic" w:cs="Century Gothic"/>
                <w:color w:val="000000" w:themeColor="text1"/>
              </w:rPr>
            </w:pPr>
            <w:r>
              <w:rPr>
                <w:rFonts w:eastAsia="Century Gothic" w:cs="Century Gothic"/>
                <w:color w:val="000000" w:themeColor="text1"/>
              </w:rPr>
              <w:t>Work with Foster Homes and Group Homes to get transportation for youth, particularly those in rural areas.</w:t>
            </w:r>
          </w:p>
        </w:tc>
        <w:tc>
          <w:tcPr>
            <w:tcW w:w="2685" w:type="dxa"/>
          </w:tcPr>
          <w:p w:rsidR="00E90C15" w:rsidRDefault="00DC2F5B">
            <w:pPr>
              <w:rPr>
                <w:rFonts w:eastAsia="Century Gothic" w:cs="Century Gothic"/>
                <w:color w:val="000000" w:themeColor="text1"/>
              </w:rPr>
            </w:pPr>
            <w:r>
              <w:rPr>
                <w:rFonts w:eastAsia="Century Gothic" w:cs="Century Gothic"/>
                <w:color w:val="000000" w:themeColor="text1"/>
              </w:rPr>
              <w:t>10 weeks prior to event</w:t>
            </w:r>
          </w:p>
        </w:tc>
        <w:tc>
          <w:tcPr>
            <w:tcW w:w="3312" w:type="dxa"/>
          </w:tcPr>
          <w:p w:rsidR="00E90C15" w:rsidRPr="00E90C15" w:rsidRDefault="00E90C15" w:rsidP="00E90C15"/>
        </w:tc>
      </w:tr>
      <w:tr w:rsidR="00E90C15" w:rsidTr="00997F71">
        <w:tc>
          <w:tcPr>
            <w:tcW w:w="3440" w:type="dxa"/>
            <w:vMerge/>
          </w:tcPr>
          <w:p w:rsidR="00E90C15" w:rsidRDefault="00E90C15"/>
        </w:tc>
        <w:tc>
          <w:tcPr>
            <w:tcW w:w="4953" w:type="dxa"/>
          </w:tcPr>
          <w:p w:rsidR="00E90C15" w:rsidRPr="00E90C15" w:rsidRDefault="00E90C15" w:rsidP="008C22F1">
            <w:pPr>
              <w:pStyle w:val="ListParagraph"/>
              <w:widowControl w:val="0"/>
              <w:spacing w:before="8" w:after="0" w:line="292" w:lineRule="exact"/>
              <w:ind w:left="133"/>
              <w:rPr>
                <w:rFonts w:eastAsia="Century Gothic" w:cs="Century Gothic"/>
                <w:color w:val="000000" w:themeColor="text1"/>
              </w:rPr>
            </w:pPr>
          </w:p>
        </w:tc>
        <w:tc>
          <w:tcPr>
            <w:tcW w:w="2685" w:type="dxa"/>
          </w:tcPr>
          <w:p w:rsidR="00E90C15" w:rsidRDefault="00DC2F5B">
            <w:pPr>
              <w:rPr>
                <w:rFonts w:eastAsia="Century Gothic" w:cs="Century Gothic"/>
                <w:color w:val="000000" w:themeColor="text1"/>
              </w:rPr>
            </w:pPr>
            <w:r>
              <w:rPr>
                <w:rFonts w:eastAsia="Century Gothic" w:cs="Century Gothic"/>
                <w:color w:val="000000" w:themeColor="text1"/>
              </w:rPr>
              <w:t>8 weeks prior to event</w:t>
            </w:r>
          </w:p>
        </w:tc>
        <w:tc>
          <w:tcPr>
            <w:tcW w:w="3312" w:type="dxa"/>
          </w:tcPr>
          <w:p w:rsidR="00DC2F5B" w:rsidRDefault="00DC2F5B" w:rsidP="0067320E">
            <w:pPr>
              <w:widowControl w:val="0"/>
              <w:spacing w:before="8"/>
              <w:rPr>
                <w:rFonts w:eastAsia="Century Gothic" w:cs="Century Gothic"/>
                <w:color w:val="000000" w:themeColor="text1"/>
              </w:rPr>
            </w:pPr>
          </w:p>
        </w:tc>
      </w:tr>
      <w:tr w:rsidR="00E90C15" w:rsidTr="00997F71">
        <w:tc>
          <w:tcPr>
            <w:tcW w:w="3440" w:type="dxa"/>
            <w:shd w:val="clear" w:color="auto" w:fill="BFBFBF" w:themeFill="background1" w:themeFillShade="BF"/>
          </w:tcPr>
          <w:p w:rsidR="00E90C15" w:rsidRDefault="00E90C15"/>
        </w:tc>
        <w:tc>
          <w:tcPr>
            <w:tcW w:w="4953" w:type="dxa"/>
            <w:shd w:val="clear" w:color="auto" w:fill="BFBFBF" w:themeFill="background1" w:themeFillShade="BF"/>
          </w:tcPr>
          <w:p w:rsidR="00E90C15" w:rsidRPr="006A5C21" w:rsidRDefault="00E90C15">
            <w:pPr>
              <w:rPr>
                <w:rFonts w:eastAsia="Century Gothic" w:cs="Century Gothic"/>
                <w:color w:val="000000" w:themeColor="text1"/>
              </w:rPr>
            </w:pPr>
          </w:p>
        </w:tc>
        <w:tc>
          <w:tcPr>
            <w:tcW w:w="2685" w:type="dxa"/>
            <w:shd w:val="clear" w:color="auto" w:fill="BFBFBF" w:themeFill="background1" w:themeFillShade="BF"/>
          </w:tcPr>
          <w:p w:rsidR="00E90C15" w:rsidRDefault="00E90C15">
            <w:pPr>
              <w:rPr>
                <w:rFonts w:eastAsia="Century Gothic" w:cs="Century Gothic"/>
                <w:color w:val="000000" w:themeColor="text1"/>
              </w:rPr>
            </w:pPr>
          </w:p>
        </w:tc>
        <w:tc>
          <w:tcPr>
            <w:tcW w:w="3312" w:type="dxa"/>
            <w:shd w:val="clear" w:color="auto" w:fill="BFBFBF" w:themeFill="background1" w:themeFillShade="BF"/>
          </w:tcPr>
          <w:p w:rsidR="00E90C15" w:rsidRDefault="00E90C15" w:rsidP="0067320E">
            <w:pPr>
              <w:widowControl w:val="0"/>
              <w:spacing w:before="8"/>
              <w:rPr>
                <w:rFonts w:eastAsia="Century Gothic" w:cs="Century Gothic"/>
                <w:color w:val="000000" w:themeColor="text1"/>
              </w:rPr>
            </w:pPr>
          </w:p>
        </w:tc>
      </w:tr>
      <w:tr w:rsidR="00B00A28" w:rsidRPr="00E90C15" w:rsidTr="007E1360">
        <w:tc>
          <w:tcPr>
            <w:tcW w:w="3440" w:type="dxa"/>
            <w:shd w:val="clear" w:color="auto" w:fill="auto"/>
          </w:tcPr>
          <w:p w:rsidR="00B00A28" w:rsidRPr="00141947" w:rsidRDefault="00B00A28">
            <w:pPr>
              <w:rPr>
                <w:highlight w:val="yellow"/>
              </w:rPr>
            </w:pPr>
            <w:r w:rsidRPr="007E1360">
              <w:t>Packets/Materials</w:t>
            </w:r>
          </w:p>
        </w:tc>
        <w:tc>
          <w:tcPr>
            <w:tcW w:w="4953" w:type="dxa"/>
          </w:tcPr>
          <w:p w:rsidR="00B00A28" w:rsidRPr="00D85E24" w:rsidRDefault="0067320E" w:rsidP="00D85E2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37" w:hanging="180"/>
              <w:rPr>
                <w:rFonts w:eastAsia="Century Gothic" w:cs="Century Gothic"/>
                <w:color w:val="000000" w:themeColor="text1"/>
              </w:rPr>
            </w:pPr>
            <w:r w:rsidRPr="00D85E24">
              <w:rPr>
                <w:rFonts w:eastAsia="Century Gothic" w:cs="Century Gothic"/>
                <w:color w:val="000000" w:themeColor="text1"/>
              </w:rPr>
              <w:t>Coordinate purchase and collection of all materials needed for day of event (t-shirts, signs, incentive items, student-packet materials, workshop packets, etc.)</w:t>
            </w:r>
          </w:p>
          <w:p w:rsidR="0067320E" w:rsidRPr="00D85E24" w:rsidRDefault="0067320E" w:rsidP="00D85E2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37" w:hanging="180"/>
            </w:pPr>
            <w:r w:rsidRPr="00D85E24">
              <w:rPr>
                <w:rFonts w:eastAsia="Century Gothic" w:cs="Century Gothic"/>
                <w:color w:val="000000" w:themeColor="text1"/>
              </w:rPr>
              <w:t>Coordinate assembly of presenter, facilitator, workshop, and student packets and other materials</w:t>
            </w:r>
          </w:p>
          <w:p w:rsidR="00D85E24" w:rsidRPr="00D85E24" w:rsidRDefault="00D85E24" w:rsidP="00D85E2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37" w:hanging="180"/>
            </w:pPr>
            <w:r>
              <w:rPr>
                <w:rFonts w:eastAsia="Century Gothic" w:cs="Century Gothic"/>
                <w:color w:val="000000" w:themeColor="text1"/>
              </w:rPr>
              <w:t xml:space="preserve">Coordinate purchases through CASA for payment.  </w:t>
            </w:r>
          </w:p>
          <w:p w:rsidR="00D85E24" w:rsidRPr="007E1360" w:rsidRDefault="008C22F1" w:rsidP="00D85E2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37" w:hanging="180"/>
            </w:pPr>
            <w:r>
              <w:rPr>
                <w:rFonts w:eastAsia="Century Gothic" w:cs="Century Gothic"/>
                <w:color w:val="000000" w:themeColor="text1"/>
              </w:rPr>
              <w:t>County Office of Ed</w:t>
            </w:r>
            <w:r w:rsidR="00D85E24">
              <w:rPr>
                <w:rFonts w:eastAsia="Century Gothic" w:cs="Century Gothic"/>
                <w:color w:val="000000" w:themeColor="text1"/>
              </w:rPr>
              <w:t xml:space="preserve"> funds cannot be used for incentive items, </w:t>
            </w:r>
            <w:r w:rsidR="007E1360">
              <w:rPr>
                <w:rFonts w:eastAsia="Century Gothic" w:cs="Century Gothic"/>
                <w:color w:val="000000" w:themeColor="text1"/>
              </w:rPr>
              <w:t xml:space="preserve">gift cards, </w:t>
            </w:r>
            <w:r w:rsidR="00D85E24">
              <w:rPr>
                <w:rFonts w:eastAsia="Century Gothic" w:cs="Century Gothic"/>
                <w:color w:val="000000" w:themeColor="text1"/>
              </w:rPr>
              <w:t>food</w:t>
            </w:r>
            <w:r w:rsidR="007E1360">
              <w:rPr>
                <w:rFonts w:eastAsia="Century Gothic" w:cs="Century Gothic"/>
                <w:color w:val="000000" w:themeColor="text1"/>
              </w:rPr>
              <w:t>, computers</w:t>
            </w:r>
          </w:p>
          <w:p w:rsidR="007E1360" w:rsidRPr="00C24AB8" w:rsidRDefault="007E1360" w:rsidP="00D85E2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37" w:hanging="180"/>
            </w:pPr>
            <w:r>
              <w:rPr>
                <w:rFonts w:eastAsia="Century Gothic" w:cs="Century Gothic"/>
                <w:color w:val="000000" w:themeColor="text1"/>
              </w:rPr>
              <w:t>FUSD funds cannot be used for incentive items and gift cards.  May be used for lanyards, fund charter buses, educational materials.</w:t>
            </w:r>
          </w:p>
        </w:tc>
        <w:tc>
          <w:tcPr>
            <w:tcW w:w="2685" w:type="dxa"/>
          </w:tcPr>
          <w:p w:rsidR="00B00A28" w:rsidRPr="00C24AB8" w:rsidRDefault="0067320E">
            <w:pPr>
              <w:rPr>
                <w:rFonts w:eastAsia="Century Gothic" w:cs="Century Gothic"/>
                <w:color w:val="000000" w:themeColor="text1"/>
              </w:rPr>
            </w:pPr>
            <w:r w:rsidRPr="00C24AB8">
              <w:rPr>
                <w:rFonts w:eastAsia="Century Gothic" w:cs="Century Gothic"/>
                <w:color w:val="000000" w:themeColor="text1"/>
              </w:rPr>
              <w:t>Need to receive all items 4 weeks prior to the event</w:t>
            </w:r>
          </w:p>
          <w:p w:rsidR="0067320E" w:rsidRPr="00C24AB8" w:rsidRDefault="0067320E">
            <w:r w:rsidRPr="00C24AB8">
              <w:rPr>
                <w:rFonts w:eastAsia="Century Gothic" w:cs="Century Gothic"/>
                <w:color w:val="000000" w:themeColor="text1"/>
              </w:rPr>
              <w:t>Materials and packets put together 2 weeks prior to event.</w:t>
            </w:r>
          </w:p>
        </w:tc>
        <w:tc>
          <w:tcPr>
            <w:tcW w:w="3312" w:type="dxa"/>
          </w:tcPr>
          <w:p w:rsidR="00D85E24" w:rsidRPr="00C24AB8" w:rsidRDefault="00D85E24" w:rsidP="0067320E"/>
        </w:tc>
      </w:tr>
      <w:tr w:rsidR="00E90C15" w:rsidRPr="00E90C15" w:rsidTr="00997F71">
        <w:tc>
          <w:tcPr>
            <w:tcW w:w="3440" w:type="dxa"/>
            <w:shd w:val="clear" w:color="auto" w:fill="BFBFBF" w:themeFill="background1" w:themeFillShade="BF"/>
          </w:tcPr>
          <w:p w:rsidR="00E90C15" w:rsidRPr="00E90C15" w:rsidRDefault="00E90C15">
            <w:pPr>
              <w:rPr>
                <w:highlight w:val="yellow"/>
              </w:rPr>
            </w:pPr>
          </w:p>
        </w:tc>
        <w:tc>
          <w:tcPr>
            <w:tcW w:w="4953" w:type="dxa"/>
            <w:shd w:val="clear" w:color="auto" w:fill="BFBFBF" w:themeFill="background1" w:themeFillShade="BF"/>
          </w:tcPr>
          <w:p w:rsidR="00E90C15" w:rsidRPr="00E90C15" w:rsidRDefault="00E90C15">
            <w:pPr>
              <w:rPr>
                <w:rFonts w:eastAsia="Century Gothic" w:cs="Century Gothic"/>
                <w:color w:val="000000" w:themeColor="text1"/>
                <w:highlight w:val="yellow"/>
              </w:rPr>
            </w:pPr>
          </w:p>
        </w:tc>
        <w:tc>
          <w:tcPr>
            <w:tcW w:w="2685" w:type="dxa"/>
            <w:shd w:val="clear" w:color="auto" w:fill="BFBFBF" w:themeFill="background1" w:themeFillShade="BF"/>
          </w:tcPr>
          <w:p w:rsidR="00E90C15" w:rsidRPr="00E90C15" w:rsidRDefault="00E90C15">
            <w:pPr>
              <w:rPr>
                <w:rFonts w:eastAsia="Century Gothic" w:cs="Century Gothic"/>
                <w:color w:val="000000" w:themeColor="text1"/>
                <w:highlight w:val="yellow"/>
              </w:rPr>
            </w:pPr>
          </w:p>
        </w:tc>
        <w:tc>
          <w:tcPr>
            <w:tcW w:w="3312" w:type="dxa"/>
            <w:shd w:val="clear" w:color="auto" w:fill="BFBFBF" w:themeFill="background1" w:themeFillShade="BF"/>
          </w:tcPr>
          <w:p w:rsidR="00E90C15" w:rsidRPr="00E90C15" w:rsidRDefault="00E90C15" w:rsidP="0067320E">
            <w:pPr>
              <w:widowControl w:val="0"/>
              <w:spacing w:before="8"/>
              <w:rPr>
                <w:rFonts w:eastAsia="Century Gothic" w:cs="Century Gothic"/>
                <w:color w:val="000000" w:themeColor="text1"/>
                <w:highlight w:val="yellow"/>
              </w:rPr>
            </w:pPr>
          </w:p>
        </w:tc>
      </w:tr>
      <w:tr w:rsidR="00A7157B" w:rsidTr="00997F71">
        <w:tc>
          <w:tcPr>
            <w:tcW w:w="3440" w:type="dxa"/>
          </w:tcPr>
          <w:p w:rsidR="00A7157B" w:rsidRPr="00C24AB8" w:rsidRDefault="00A7157B">
            <w:r w:rsidRPr="00C24AB8">
              <w:t>Incentives</w:t>
            </w:r>
          </w:p>
        </w:tc>
        <w:tc>
          <w:tcPr>
            <w:tcW w:w="4953" w:type="dxa"/>
          </w:tcPr>
          <w:p w:rsidR="00A7157B" w:rsidRPr="007E1360" w:rsidRDefault="00E90C15" w:rsidP="007E13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27" w:hanging="270"/>
              <w:rPr>
                <w:rFonts w:eastAsia="Century Gothic" w:cs="Century Gothic"/>
                <w:color w:val="000000" w:themeColor="text1"/>
              </w:rPr>
            </w:pPr>
            <w:r w:rsidRPr="007E1360">
              <w:rPr>
                <w:rFonts w:eastAsia="Century Gothic" w:cs="Century Gothic"/>
                <w:color w:val="000000" w:themeColor="text1"/>
              </w:rPr>
              <w:t>Get Donations for Incentive Items</w:t>
            </w:r>
          </w:p>
          <w:p w:rsidR="00C24AB8" w:rsidRDefault="00C24AB8">
            <w:pPr>
              <w:rPr>
                <w:rFonts w:eastAsia="Century Gothic" w:cs="Century Gothic"/>
                <w:color w:val="000000" w:themeColor="text1"/>
              </w:rPr>
            </w:pPr>
          </w:p>
          <w:p w:rsidR="00C24AB8" w:rsidRDefault="00C24AB8">
            <w:pPr>
              <w:rPr>
                <w:rFonts w:eastAsia="Century Gothic" w:cs="Century Gothic"/>
                <w:color w:val="000000" w:themeColor="text1"/>
              </w:rPr>
            </w:pPr>
          </w:p>
          <w:p w:rsidR="00C24AB8" w:rsidRPr="006A5C21" w:rsidRDefault="00C24AB8">
            <w:pPr>
              <w:rPr>
                <w:rFonts w:eastAsia="Century Gothic" w:cs="Century Gothic"/>
                <w:color w:val="000000" w:themeColor="text1"/>
              </w:rPr>
            </w:pPr>
          </w:p>
        </w:tc>
        <w:tc>
          <w:tcPr>
            <w:tcW w:w="2685" w:type="dxa"/>
          </w:tcPr>
          <w:p w:rsidR="00A7157B" w:rsidRDefault="007E1360">
            <w:pPr>
              <w:rPr>
                <w:rFonts w:eastAsia="Century Gothic" w:cs="Century Gothic"/>
                <w:color w:val="000000" w:themeColor="text1"/>
              </w:rPr>
            </w:pPr>
            <w:r>
              <w:rPr>
                <w:rFonts w:eastAsia="Century Gothic" w:cs="Century Gothic"/>
                <w:color w:val="000000" w:themeColor="text1"/>
              </w:rPr>
              <w:t>8 weeks prior to event</w:t>
            </w:r>
          </w:p>
        </w:tc>
        <w:tc>
          <w:tcPr>
            <w:tcW w:w="3312" w:type="dxa"/>
          </w:tcPr>
          <w:p w:rsidR="007E1360" w:rsidRDefault="007E1360" w:rsidP="0067320E">
            <w:pPr>
              <w:widowControl w:val="0"/>
              <w:spacing w:before="8"/>
              <w:rPr>
                <w:rFonts w:eastAsia="Century Gothic" w:cs="Century Gothic"/>
                <w:color w:val="000000" w:themeColor="text1"/>
              </w:rPr>
            </w:pPr>
          </w:p>
        </w:tc>
      </w:tr>
    </w:tbl>
    <w:p w:rsidR="002F4BBE" w:rsidRDefault="002F4BBE"/>
    <w:sectPr w:rsidR="002F4BBE" w:rsidSect="00B00A28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F71" w:rsidRDefault="00997F71" w:rsidP="00997F71">
      <w:pPr>
        <w:spacing w:after="0" w:line="240" w:lineRule="auto"/>
      </w:pPr>
      <w:r>
        <w:separator/>
      </w:r>
    </w:p>
  </w:endnote>
  <w:endnote w:type="continuationSeparator" w:id="0">
    <w:p w:rsidR="00997F71" w:rsidRDefault="00997F71" w:rsidP="00997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F71" w:rsidRDefault="00997F71" w:rsidP="00997F71">
      <w:pPr>
        <w:spacing w:after="0" w:line="240" w:lineRule="auto"/>
      </w:pPr>
      <w:r>
        <w:separator/>
      </w:r>
    </w:p>
  </w:footnote>
  <w:footnote w:type="continuationSeparator" w:id="0">
    <w:p w:rsidR="00997F71" w:rsidRDefault="00997F71" w:rsidP="00997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F71" w:rsidRDefault="00997F71">
    <w:pPr>
      <w:pStyle w:val="Header"/>
      <w:rPr>
        <w:sz w:val="32"/>
        <w:szCs w:val="32"/>
      </w:rPr>
    </w:pPr>
    <w:r w:rsidRPr="00997F71">
      <w:rPr>
        <w:sz w:val="32"/>
        <w:szCs w:val="32"/>
      </w:rPr>
      <w:t>Event Coordinator:</w:t>
    </w:r>
    <w:r>
      <w:rPr>
        <w:sz w:val="32"/>
        <w:szCs w:val="32"/>
      </w:rPr>
      <w:t xml:space="preserve"> </w:t>
    </w:r>
  </w:p>
  <w:p w:rsidR="00997F71" w:rsidRPr="00997F71" w:rsidRDefault="00997F71">
    <w:pPr>
      <w:pStyle w:val="Header"/>
      <w:rPr>
        <w:sz w:val="24"/>
        <w:szCs w:val="24"/>
      </w:rPr>
    </w:pPr>
    <w:r w:rsidRPr="00997F71">
      <w:rPr>
        <w:sz w:val="24"/>
        <w:szCs w:val="24"/>
      </w:rPr>
      <w:t xml:space="preserve">Responsibilities: </w:t>
    </w:r>
    <w:r>
      <w:rPr>
        <w:sz w:val="24"/>
        <w:szCs w:val="24"/>
      </w:rPr>
      <w:t>Coordinate with agencies, assist agencies with completing tasks in their area, keep tabs on timelines, coordinate/lead day of event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06FAF"/>
    <w:multiLevelType w:val="hybridMultilevel"/>
    <w:tmpl w:val="CAC8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D6F69"/>
    <w:multiLevelType w:val="hybridMultilevel"/>
    <w:tmpl w:val="D3F2895C"/>
    <w:lvl w:ilvl="0" w:tplc="0409000F">
      <w:start w:val="1"/>
      <w:numFmt w:val="decimal"/>
      <w:lvlText w:val="%1."/>
      <w:lvlJc w:val="left"/>
      <w:pPr>
        <w:ind w:left="1035" w:hanging="360"/>
      </w:p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12737E13"/>
    <w:multiLevelType w:val="hybridMultilevel"/>
    <w:tmpl w:val="9A9E2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1698A"/>
    <w:multiLevelType w:val="multilevel"/>
    <w:tmpl w:val="00226B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6043296"/>
    <w:multiLevelType w:val="hybridMultilevel"/>
    <w:tmpl w:val="D67AA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3187F"/>
    <w:multiLevelType w:val="multilevel"/>
    <w:tmpl w:val="00226B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E9A00C4"/>
    <w:multiLevelType w:val="multilevel"/>
    <w:tmpl w:val="00226B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169502A"/>
    <w:multiLevelType w:val="hybridMultilevel"/>
    <w:tmpl w:val="5C28F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B35D0"/>
    <w:multiLevelType w:val="hybridMultilevel"/>
    <w:tmpl w:val="74AEA10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3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38D5701E"/>
    <w:multiLevelType w:val="hybridMultilevel"/>
    <w:tmpl w:val="E3305CEA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 w15:restartNumberingAfterBreak="0">
    <w:nsid w:val="39830E26"/>
    <w:multiLevelType w:val="hybridMultilevel"/>
    <w:tmpl w:val="F5848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96AB0"/>
    <w:multiLevelType w:val="hybridMultilevel"/>
    <w:tmpl w:val="04629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073A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1FE00A2"/>
    <w:multiLevelType w:val="hybridMultilevel"/>
    <w:tmpl w:val="005C280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45562457"/>
    <w:multiLevelType w:val="hybridMultilevel"/>
    <w:tmpl w:val="E3305CEA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 w15:restartNumberingAfterBreak="0">
    <w:nsid w:val="4E6F2B5E"/>
    <w:multiLevelType w:val="hybridMultilevel"/>
    <w:tmpl w:val="D7821822"/>
    <w:lvl w:ilvl="0" w:tplc="0409000F">
      <w:start w:val="1"/>
      <w:numFmt w:val="decimal"/>
      <w:lvlText w:val="%1."/>
      <w:lvlJc w:val="left"/>
      <w:pPr>
        <w:ind w:left="853" w:hanging="360"/>
      </w:pPr>
    </w:lvl>
    <w:lvl w:ilvl="1" w:tplc="04090019" w:tentative="1">
      <w:start w:val="1"/>
      <w:numFmt w:val="lowerLetter"/>
      <w:lvlText w:val="%2."/>
      <w:lvlJc w:val="left"/>
      <w:pPr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6" w15:restartNumberingAfterBreak="0">
    <w:nsid w:val="72F2061F"/>
    <w:multiLevelType w:val="multilevel"/>
    <w:tmpl w:val="2C6CA5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39577DF"/>
    <w:multiLevelType w:val="hybridMultilevel"/>
    <w:tmpl w:val="F8B49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EA5370"/>
    <w:multiLevelType w:val="multilevel"/>
    <w:tmpl w:val="00226B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13"/>
  </w:num>
  <w:num w:numId="8">
    <w:abstractNumId w:val="10"/>
  </w:num>
  <w:num w:numId="9">
    <w:abstractNumId w:val="4"/>
  </w:num>
  <w:num w:numId="10">
    <w:abstractNumId w:val="12"/>
  </w:num>
  <w:num w:numId="11">
    <w:abstractNumId w:val="15"/>
  </w:num>
  <w:num w:numId="12">
    <w:abstractNumId w:val="6"/>
  </w:num>
  <w:num w:numId="13">
    <w:abstractNumId w:val="11"/>
  </w:num>
  <w:num w:numId="14">
    <w:abstractNumId w:val="18"/>
  </w:num>
  <w:num w:numId="15">
    <w:abstractNumId w:val="5"/>
  </w:num>
  <w:num w:numId="16">
    <w:abstractNumId w:val="3"/>
  </w:num>
  <w:num w:numId="17">
    <w:abstractNumId w:val="16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28"/>
    <w:rsid w:val="000B2587"/>
    <w:rsid w:val="00141947"/>
    <w:rsid w:val="001F7BE4"/>
    <w:rsid w:val="002F4BBE"/>
    <w:rsid w:val="003B0935"/>
    <w:rsid w:val="00667A9F"/>
    <w:rsid w:val="0067320E"/>
    <w:rsid w:val="007046D6"/>
    <w:rsid w:val="007E1360"/>
    <w:rsid w:val="00844853"/>
    <w:rsid w:val="00853AE5"/>
    <w:rsid w:val="008C22F1"/>
    <w:rsid w:val="00977FBA"/>
    <w:rsid w:val="00997F71"/>
    <w:rsid w:val="00A7157B"/>
    <w:rsid w:val="00A82BEF"/>
    <w:rsid w:val="00A8565A"/>
    <w:rsid w:val="00B00A28"/>
    <w:rsid w:val="00C16716"/>
    <w:rsid w:val="00C24AB8"/>
    <w:rsid w:val="00D11A87"/>
    <w:rsid w:val="00D85E24"/>
    <w:rsid w:val="00DB28DE"/>
    <w:rsid w:val="00DC2F5B"/>
    <w:rsid w:val="00DD1F7E"/>
    <w:rsid w:val="00DF60CA"/>
    <w:rsid w:val="00E90C15"/>
    <w:rsid w:val="00F963F3"/>
    <w:rsid w:val="00FB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B8D280-C502-4C48-B46F-7F48E4D3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0A28"/>
    <w:pPr>
      <w:spacing w:after="120" w:line="264" w:lineRule="auto"/>
      <w:ind w:left="720"/>
      <w:contextualSpacing/>
    </w:pPr>
    <w:rPr>
      <w:rFonts w:eastAsiaTheme="minorEastAsia"/>
      <w:sz w:val="21"/>
      <w:szCs w:val="21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97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F71"/>
  </w:style>
  <w:style w:type="paragraph" w:styleId="Footer">
    <w:name w:val="footer"/>
    <w:basedOn w:val="Normal"/>
    <w:link w:val="FooterChar"/>
    <w:uiPriority w:val="99"/>
    <w:unhideWhenUsed/>
    <w:rsid w:val="00997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F71"/>
  </w:style>
  <w:style w:type="paragraph" w:styleId="BalloonText">
    <w:name w:val="Balloon Text"/>
    <w:basedOn w:val="Normal"/>
    <w:link w:val="BalloonTextChar"/>
    <w:uiPriority w:val="99"/>
    <w:semiHidden/>
    <w:unhideWhenUsed/>
    <w:rsid w:val="00704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6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County Office of Education</Company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Vieira</dc:creator>
  <cp:keywords/>
  <dc:description/>
  <cp:lastModifiedBy>Aaren Cobb</cp:lastModifiedBy>
  <cp:revision>4</cp:revision>
  <cp:lastPrinted>2016-03-16T17:10:00Z</cp:lastPrinted>
  <dcterms:created xsi:type="dcterms:W3CDTF">2017-04-06T20:35:00Z</dcterms:created>
  <dcterms:modified xsi:type="dcterms:W3CDTF">2017-09-18T20:07:00Z</dcterms:modified>
</cp:coreProperties>
</file>